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F3" w:rsidRPr="00C34524" w:rsidRDefault="001525F3" w:rsidP="000C2758">
      <w:pPr>
        <w:shd w:val="clear" w:color="auto" w:fill="FFFFFF"/>
        <w:ind w:left="60"/>
        <w:jc w:val="center"/>
        <w:rPr>
          <w:color w:val="222222"/>
          <w:sz w:val="40"/>
          <w:szCs w:val="40"/>
        </w:rPr>
      </w:pPr>
      <w:r w:rsidRPr="000C2758">
        <w:rPr>
          <w:color w:val="222222"/>
          <w:sz w:val="40"/>
          <w:szCs w:val="40"/>
        </w:rPr>
        <w:t>Программа вступительного экзамена</w:t>
      </w:r>
    </w:p>
    <w:p w:rsidR="001525F3" w:rsidRPr="00C34524" w:rsidRDefault="001525F3" w:rsidP="000C2758">
      <w:pPr>
        <w:shd w:val="clear" w:color="auto" w:fill="FFFFFF"/>
        <w:ind w:left="60"/>
        <w:jc w:val="center"/>
        <w:rPr>
          <w:color w:val="222222"/>
          <w:sz w:val="40"/>
          <w:szCs w:val="40"/>
        </w:rPr>
      </w:pPr>
    </w:p>
    <w:p w:rsidR="001525F3" w:rsidRPr="00C34524" w:rsidRDefault="001525F3" w:rsidP="000C2758">
      <w:pPr>
        <w:shd w:val="clear" w:color="auto" w:fill="FFFFFF"/>
        <w:ind w:left="60"/>
        <w:jc w:val="center"/>
        <w:rPr>
          <w:color w:val="222222"/>
          <w:sz w:val="28"/>
          <w:szCs w:val="28"/>
        </w:rPr>
      </w:pPr>
      <w:r w:rsidRPr="000C2758">
        <w:rPr>
          <w:color w:val="222222"/>
          <w:sz w:val="28"/>
          <w:szCs w:val="28"/>
        </w:rPr>
        <w:t>Направление подготовки 03.06.01 «Физика и астрономия”</w:t>
      </w:r>
    </w:p>
    <w:p w:rsidR="001525F3" w:rsidRDefault="001525F3" w:rsidP="000C2758">
      <w:pPr>
        <w:shd w:val="clear" w:color="auto" w:fill="FFFFFF"/>
        <w:ind w:left="60"/>
        <w:jc w:val="center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  <w:lang w:val="en-US"/>
        </w:rPr>
        <w:t>Специальность</w:t>
      </w:r>
      <w:proofErr w:type="spellEnd"/>
      <w:r>
        <w:rPr>
          <w:color w:val="222222"/>
          <w:sz w:val="28"/>
          <w:szCs w:val="28"/>
          <w:lang w:val="en-US"/>
        </w:rPr>
        <w:t xml:space="preserve"> </w:t>
      </w:r>
      <w:r>
        <w:rPr>
          <w:color w:val="222222"/>
          <w:sz w:val="28"/>
          <w:szCs w:val="28"/>
        </w:rPr>
        <w:t>01.04.21 «Лазерная физика</w:t>
      </w:r>
      <w:r>
        <w:rPr>
          <w:color w:val="222222"/>
          <w:sz w:val="28"/>
          <w:szCs w:val="28"/>
          <w:lang w:val="en-US"/>
        </w:rPr>
        <w:t>”</w:t>
      </w:r>
    </w:p>
    <w:p w:rsidR="001525F3" w:rsidRPr="000C2758" w:rsidRDefault="001525F3" w:rsidP="000C2758">
      <w:pPr>
        <w:shd w:val="clear" w:color="auto" w:fill="FFFFFF"/>
        <w:ind w:left="60"/>
        <w:jc w:val="center"/>
        <w:rPr>
          <w:color w:val="222222"/>
          <w:sz w:val="28"/>
          <w:szCs w:val="28"/>
        </w:rPr>
      </w:pPr>
    </w:p>
    <w:p w:rsidR="001525F3" w:rsidRPr="000C2758" w:rsidRDefault="001525F3" w:rsidP="000C2758">
      <w:pPr>
        <w:shd w:val="clear" w:color="auto" w:fill="FFFFFF"/>
        <w:ind w:left="60"/>
        <w:jc w:val="both"/>
        <w:rPr>
          <w:color w:val="222222"/>
        </w:rPr>
      </w:pPr>
    </w:p>
    <w:p w:rsidR="001525F3" w:rsidRPr="002568EB" w:rsidRDefault="001525F3" w:rsidP="00CE131A">
      <w:pPr>
        <w:numPr>
          <w:ilvl w:val="0"/>
          <w:numId w:val="5"/>
        </w:numPr>
        <w:shd w:val="clear" w:color="auto" w:fill="FFFFFF"/>
        <w:jc w:val="both"/>
        <w:rPr>
          <w:color w:val="222222"/>
        </w:rPr>
      </w:pPr>
      <w:r>
        <w:rPr>
          <w:b/>
          <w:color w:val="222222"/>
        </w:rPr>
        <w:t xml:space="preserve">Принципы работы </w:t>
      </w:r>
      <w:r w:rsidRPr="008B442A">
        <w:rPr>
          <w:b/>
          <w:color w:val="222222"/>
        </w:rPr>
        <w:t xml:space="preserve">лазера. </w:t>
      </w:r>
      <w:r w:rsidRPr="002749CE">
        <w:rPr>
          <w:color w:val="222222"/>
        </w:rPr>
        <w:t xml:space="preserve">Основные свойства лазерного излучения. </w:t>
      </w:r>
      <w:r w:rsidRPr="002749CE">
        <w:t xml:space="preserve">Энергетические уровни атомов, молекул, кристаллов. </w:t>
      </w:r>
      <w:r w:rsidRPr="002749CE">
        <w:rPr>
          <w:color w:val="222222"/>
        </w:rPr>
        <w:t>Индуцированные и спонтанные переходы, коэффициенты Эйнштейна. Вероятности переходов, золотое правило Ферми. Однородное и неоднородное уширения  линии излучения. Пространственная когерентность лазерного излучения.</w:t>
      </w:r>
      <w:r w:rsidRPr="0043659E">
        <w:rPr>
          <w:color w:val="222222"/>
        </w:rPr>
        <w:t xml:space="preserve"> Временная когерентность </w:t>
      </w:r>
      <w:r w:rsidRPr="002568EB">
        <w:rPr>
          <w:color w:val="222222"/>
        </w:rPr>
        <w:t xml:space="preserve">лазерного излучения. Инверсия населенностей в лазере. Методы создания и назначение. Эффект насыщения. Трех- и четырехуровневые схемы генерации лазеров. Активные среды твердотельных лазеров. </w:t>
      </w:r>
      <w:r w:rsidRPr="002568EB">
        <w:t>Полупроводниковые лазеры: классификация, принципы работы, особенности.</w:t>
      </w:r>
      <w:r>
        <w:t xml:space="preserve"> </w:t>
      </w:r>
    </w:p>
    <w:p w:rsidR="001525F3" w:rsidRPr="0043659E" w:rsidRDefault="001525F3" w:rsidP="00CE131A">
      <w:pPr>
        <w:numPr>
          <w:ilvl w:val="0"/>
          <w:numId w:val="5"/>
        </w:numPr>
        <w:shd w:val="clear" w:color="auto" w:fill="FFFFFF"/>
        <w:jc w:val="both"/>
        <w:rPr>
          <w:color w:val="222222"/>
        </w:rPr>
      </w:pPr>
      <w:r>
        <w:rPr>
          <w:b/>
          <w:color w:val="222222"/>
        </w:rPr>
        <w:t>Оптика</w:t>
      </w:r>
      <w:r w:rsidRPr="008B442A">
        <w:rPr>
          <w:b/>
          <w:color w:val="222222"/>
        </w:rPr>
        <w:t xml:space="preserve"> лазерных резонаторов</w:t>
      </w:r>
      <w:r w:rsidRPr="00593444">
        <w:rPr>
          <w:color w:val="222222"/>
        </w:rPr>
        <w:t xml:space="preserve">. </w:t>
      </w:r>
      <w:r w:rsidRPr="0011743E">
        <w:rPr>
          <w:color w:val="222222"/>
        </w:rPr>
        <w:t xml:space="preserve">Пассивные и активные резонаторы. Устойчивые и неустойчивые </w:t>
      </w:r>
      <w:r w:rsidRPr="002568EB">
        <w:rPr>
          <w:color w:val="222222"/>
        </w:rPr>
        <w:t xml:space="preserve">резонаторы. </w:t>
      </w:r>
      <w:r w:rsidRPr="002568EB">
        <w:t xml:space="preserve">Поляризация света. Матрицы Джонса. Вектора поляризации мод резонатора. Фильтр </w:t>
      </w:r>
      <w:proofErr w:type="spellStart"/>
      <w:r w:rsidRPr="002568EB">
        <w:t>Лио</w:t>
      </w:r>
      <w:proofErr w:type="spellEnd"/>
      <w:r w:rsidRPr="002568EB">
        <w:t xml:space="preserve">. </w:t>
      </w:r>
      <w:r w:rsidRPr="002568EB">
        <w:rPr>
          <w:color w:val="222222"/>
        </w:rPr>
        <w:t>Методы селекции мод резонаторов.</w:t>
      </w:r>
      <w:r w:rsidRPr="002568EB">
        <w:t xml:space="preserve"> Селекция продольных, поперечных, поляризационных мод в резонаторе: принципы и методы экспериментальной реализации</w:t>
      </w:r>
      <w:r>
        <w:t>. Подавление двунаправленной генерации в кольцевом резонаторе. Взаимные и невзаимные оптические элементы.</w:t>
      </w:r>
    </w:p>
    <w:p w:rsidR="001525F3" w:rsidRPr="00E82D11" w:rsidRDefault="001525F3" w:rsidP="0043659E">
      <w:pPr>
        <w:numPr>
          <w:ilvl w:val="0"/>
          <w:numId w:val="5"/>
        </w:numPr>
        <w:ind w:left="426" w:hanging="366"/>
        <w:jc w:val="both"/>
      </w:pPr>
      <w:r>
        <w:rPr>
          <w:b/>
          <w:color w:val="222222"/>
        </w:rPr>
        <w:t>Динамика</w:t>
      </w:r>
      <w:r w:rsidRPr="0043659E">
        <w:rPr>
          <w:b/>
          <w:color w:val="222222"/>
        </w:rPr>
        <w:t xml:space="preserve"> генерации лазеров.</w:t>
      </w:r>
      <w:r w:rsidRPr="00593444">
        <w:rPr>
          <w:color w:val="222222"/>
        </w:rPr>
        <w:t xml:space="preserve"> Линейный и нелинейный этапы генерации. Фазовый портрет лазера.</w:t>
      </w:r>
      <w:r w:rsidRPr="00E82D11">
        <w:rPr>
          <w:color w:val="222222"/>
        </w:rPr>
        <w:t xml:space="preserve"> </w:t>
      </w:r>
      <w:r>
        <w:t xml:space="preserve">Полуклассическая модель взаимодействия излучения с веществом. Уравнения </w:t>
      </w:r>
      <w:proofErr w:type="spellStart"/>
      <w:proofErr w:type="gramStart"/>
      <w:r>
        <w:t>Максвелла-Блоха</w:t>
      </w:r>
      <w:proofErr w:type="spellEnd"/>
      <w:proofErr w:type="gramEnd"/>
      <w:r>
        <w:t xml:space="preserve"> и модель </w:t>
      </w:r>
      <w:proofErr w:type="spellStart"/>
      <w:r>
        <w:t>Лоренца-Хакена</w:t>
      </w:r>
      <w:proofErr w:type="spellEnd"/>
      <w:r>
        <w:t>.</w:t>
      </w:r>
      <w:r w:rsidRPr="00E82D11">
        <w:t xml:space="preserve"> </w:t>
      </w:r>
      <w:r>
        <w:t xml:space="preserve">  Динамические классы лазеров.</w:t>
      </w:r>
      <w:r w:rsidRPr="00D87AB0">
        <w:t xml:space="preserve"> </w:t>
      </w:r>
    </w:p>
    <w:p w:rsidR="001525F3" w:rsidRPr="0043659E" w:rsidRDefault="001525F3" w:rsidP="0043659E">
      <w:pPr>
        <w:numPr>
          <w:ilvl w:val="0"/>
          <w:numId w:val="5"/>
        </w:numPr>
        <w:shd w:val="clear" w:color="auto" w:fill="FFFFFF"/>
        <w:jc w:val="both"/>
        <w:rPr>
          <w:color w:val="222222"/>
        </w:rPr>
      </w:pPr>
      <w:r w:rsidRPr="0043659E">
        <w:rPr>
          <w:b/>
          <w:color w:val="222222"/>
        </w:rPr>
        <w:t xml:space="preserve">Режимы генерации лазеров. </w:t>
      </w:r>
      <w:r w:rsidRPr="00924BAB">
        <w:t>Методы реализации модуляции добротности: насыщающийся поглотитель, вращающееся зеркало, электрооптический модулятор, акустооп</w:t>
      </w:r>
      <w:r w:rsidRPr="0043659E">
        <w:t xml:space="preserve">тический модулятор, </w:t>
      </w:r>
      <w:proofErr w:type="spellStart"/>
      <w:r w:rsidRPr="0043659E">
        <w:t>ОВФ-зеркало</w:t>
      </w:r>
      <w:proofErr w:type="spellEnd"/>
      <w:r w:rsidRPr="0043659E">
        <w:t xml:space="preserve">. Синхронизация мод: </w:t>
      </w:r>
      <w:r>
        <w:t>гребенки оптических частот</w:t>
      </w:r>
      <w:r w:rsidRPr="0043659E">
        <w:t xml:space="preserve">, </w:t>
      </w:r>
      <w:r>
        <w:t>модель Хауса</w:t>
      </w:r>
      <w:r w:rsidRPr="0043659E">
        <w:t xml:space="preserve">. Методы синхронизации мод: насыщающийся поглотитель, электрооптический модулятор, акустооптический модулятор, </w:t>
      </w:r>
      <w:r>
        <w:t>э</w:t>
      </w:r>
      <w:r w:rsidRPr="0043659E">
        <w:t>ффект Керра. Ультракороткие лазерные импульсы: генерация, усиление, диагностика.</w:t>
      </w:r>
      <w:r w:rsidRPr="0043659E">
        <w:rPr>
          <w:color w:val="222222"/>
        </w:rPr>
        <w:t xml:space="preserve"> </w:t>
      </w:r>
    </w:p>
    <w:p w:rsidR="001525F3" w:rsidRPr="007766EF" w:rsidRDefault="001525F3" w:rsidP="0043659E">
      <w:pPr>
        <w:numPr>
          <w:ilvl w:val="0"/>
          <w:numId w:val="5"/>
        </w:numPr>
        <w:shd w:val="clear" w:color="auto" w:fill="FFFFFF"/>
        <w:jc w:val="both"/>
        <w:rPr>
          <w:color w:val="222222"/>
        </w:rPr>
      </w:pPr>
      <w:proofErr w:type="spellStart"/>
      <w:r w:rsidRPr="007766EF">
        <w:rPr>
          <w:b/>
        </w:rPr>
        <w:t>Термооптика</w:t>
      </w:r>
      <w:proofErr w:type="spellEnd"/>
      <w:r w:rsidRPr="007766EF">
        <w:rPr>
          <w:b/>
        </w:rPr>
        <w:t xml:space="preserve"> твердотельных лазеров. </w:t>
      </w:r>
      <w:r>
        <w:t xml:space="preserve">Основные тепловые эффекты в лазерах: тепловая линза, деполяризация, механическое разрушение. Критерии оценки качества пучка. Термически-индуцированное </w:t>
      </w:r>
      <w:proofErr w:type="spellStart"/>
      <w:r>
        <w:t>двулучепреломление</w:t>
      </w:r>
      <w:proofErr w:type="spellEnd"/>
      <w:r>
        <w:t xml:space="preserve">. Методы подавления и компенсации тепловых эффектов. </w:t>
      </w:r>
    </w:p>
    <w:p w:rsidR="001525F3" w:rsidRPr="00D87AB0" w:rsidRDefault="001525F3" w:rsidP="0043659E">
      <w:pPr>
        <w:numPr>
          <w:ilvl w:val="0"/>
          <w:numId w:val="5"/>
        </w:numPr>
        <w:shd w:val="clear" w:color="auto" w:fill="FFFFFF"/>
        <w:jc w:val="both"/>
        <w:rPr>
          <w:color w:val="222222"/>
        </w:rPr>
      </w:pPr>
      <w:r>
        <w:rPr>
          <w:b/>
          <w:color w:val="222222"/>
        </w:rPr>
        <w:t xml:space="preserve">Преобразование частоты лазерного излучения. </w:t>
      </w:r>
      <w:r w:rsidRPr="00D87AB0">
        <w:rPr>
          <w:color w:val="222222"/>
        </w:rPr>
        <w:t xml:space="preserve">Генерация гармоник лазерного излучения. Параметрические генераторы света. Вынужденное комбинационное рассеяние. </w:t>
      </w:r>
      <w:proofErr w:type="spellStart"/>
      <w:r w:rsidRPr="00D87AB0">
        <w:rPr>
          <w:color w:val="222222"/>
        </w:rPr>
        <w:t>Рамановские</w:t>
      </w:r>
      <w:proofErr w:type="spellEnd"/>
      <w:r w:rsidRPr="00D87AB0">
        <w:rPr>
          <w:color w:val="222222"/>
        </w:rPr>
        <w:t xml:space="preserve"> лазеры.</w:t>
      </w:r>
    </w:p>
    <w:p w:rsidR="001525F3" w:rsidRPr="0043659E" w:rsidRDefault="001525F3" w:rsidP="0043659E">
      <w:pPr>
        <w:numPr>
          <w:ilvl w:val="0"/>
          <w:numId w:val="5"/>
        </w:numPr>
        <w:shd w:val="clear" w:color="auto" w:fill="FFFFFF"/>
        <w:jc w:val="both"/>
      </w:pPr>
      <w:r w:rsidRPr="0043659E">
        <w:rPr>
          <w:b/>
        </w:rPr>
        <w:t>Взаимодействие лазерного излучения с веществом.</w:t>
      </w:r>
      <w:r w:rsidRPr="0043659E">
        <w:rPr>
          <w:b/>
          <w:color w:val="FF0000"/>
        </w:rPr>
        <w:t xml:space="preserve"> </w:t>
      </w:r>
      <w:r w:rsidRPr="00593444">
        <w:t xml:space="preserve">Механизмы поглощения лазерного излучения и перехода поглощенной энергии в </w:t>
      </w:r>
      <w:proofErr w:type="gramStart"/>
      <w:r w:rsidRPr="00593444">
        <w:t>тепловую</w:t>
      </w:r>
      <w:proofErr w:type="gramEnd"/>
      <w:r w:rsidRPr="00593444">
        <w:t xml:space="preserve"> в металлах и полупроводниках.</w:t>
      </w:r>
      <w:r w:rsidRPr="004D1D21">
        <w:t xml:space="preserve"> </w:t>
      </w:r>
      <w:r w:rsidRPr="00593444">
        <w:t>Линейные режимы лазерного нагрева материалов, оценки температуры в области лазерного воздействия для типичных режи</w:t>
      </w:r>
      <w:r>
        <w:t>мов.</w:t>
      </w:r>
      <w:r w:rsidRPr="004D1D21">
        <w:t xml:space="preserve"> </w:t>
      </w:r>
      <w:r w:rsidRPr="00593444">
        <w:t xml:space="preserve">Механизмы разрушения </w:t>
      </w:r>
      <w:r w:rsidRPr="0043659E">
        <w:t>материалов под действием лазерного излучения (краткая характеристика основных механизмов разрушения).</w:t>
      </w:r>
      <w:r w:rsidRPr="005273DD">
        <w:t xml:space="preserve"> </w:t>
      </w:r>
    </w:p>
    <w:p w:rsidR="001525F3" w:rsidRDefault="001525F3" w:rsidP="003E3220">
      <w:pPr>
        <w:numPr>
          <w:ilvl w:val="0"/>
          <w:numId w:val="5"/>
        </w:numPr>
        <w:shd w:val="clear" w:color="auto" w:fill="FFFFFF"/>
        <w:jc w:val="both"/>
        <w:rPr>
          <w:color w:val="222222"/>
        </w:rPr>
      </w:pPr>
      <w:r w:rsidRPr="00C32549">
        <w:rPr>
          <w:b/>
          <w:color w:val="222222"/>
        </w:rPr>
        <w:t xml:space="preserve">Взаимодействие лазерного излучения с </w:t>
      </w:r>
      <w:proofErr w:type="spellStart"/>
      <w:r w:rsidRPr="00C32549">
        <w:rPr>
          <w:b/>
          <w:color w:val="222222"/>
        </w:rPr>
        <w:t>биотканями</w:t>
      </w:r>
      <w:proofErr w:type="spellEnd"/>
      <w:r w:rsidRPr="00C32549">
        <w:rPr>
          <w:b/>
          <w:color w:val="222222"/>
        </w:rPr>
        <w:t xml:space="preserve">. </w:t>
      </w:r>
      <w:r w:rsidRPr="0043659E">
        <w:rPr>
          <w:color w:val="222222"/>
        </w:rPr>
        <w:t xml:space="preserve">Коагуляция, карбонизация и абляция </w:t>
      </w:r>
      <w:proofErr w:type="spellStart"/>
      <w:r w:rsidRPr="0043659E">
        <w:rPr>
          <w:color w:val="222222"/>
        </w:rPr>
        <w:t>биотканей</w:t>
      </w:r>
      <w:proofErr w:type="spellEnd"/>
      <w:r w:rsidRPr="0043659E">
        <w:rPr>
          <w:color w:val="222222"/>
        </w:rPr>
        <w:t xml:space="preserve">. Механизмы и модели лазерной абляции </w:t>
      </w:r>
      <w:proofErr w:type="spellStart"/>
      <w:r w:rsidRPr="0043659E">
        <w:rPr>
          <w:color w:val="222222"/>
        </w:rPr>
        <w:t>биотканей</w:t>
      </w:r>
      <w:proofErr w:type="spellEnd"/>
      <w:r w:rsidRPr="0043659E">
        <w:rPr>
          <w:color w:val="222222"/>
        </w:rPr>
        <w:t xml:space="preserve">. Лазеры для хирургии </w:t>
      </w:r>
      <w:proofErr w:type="gramStart"/>
      <w:r w:rsidRPr="0043659E">
        <w:rPr>
          <w:color w:val="222222"/>
        </w:rPr>
        <w:t>мягких</w:t>
      </w:r>
      <w:proofErr w:type="gramEnd"/>
      <w:r w:rsidRPr="0043659E">
        <w:rPr>
          <w:color w:val="222222"/>
        </w:rPr>
        <w:t xml:space="preserve"> и твердых </w:t>
      </w:r>
      <w:proofErr w:type="spellStart"/>
      <w:r w:rsidRPr="0043659E">
        <w:rPr>
          <w:color w:val="222222"/>
        </w:rPr>
        <w:t>биотканей</w:t>
      </w:r>
      <w:proofErr w:type="spellEnd"/>
      <w:r w:rsidRPr="0043659E">
        <w:rPr>
          <w:color w:val="222222"/>
        </w:rPr>
        <w:t>.</w:t>
      </w:r>
      <w:r>
        <w:rPr>
          <w:color w:val="222222"/>
        </w:rPr>
        <w:t xml:space="preserve"> </w:t>
      </w:r>
      <w:r w:rsidRPr="0043659E">
        <w:rPr>
          <w:color w:val="222222"/>
        </w:rPr>
        <w:t xml:space="preserve"> Законы, описывающие распространение света в </w:t>
      </w:r>
      <w:proofErr w:type="spellStart"/>
      <w:r w:rsidRPr="0043659E">
        <w:rPr>
          <w:color w:val="222222"/>
        </w:rPr>
        <w:t>биотканях</w:t>
      </w:r>
      <w:proofErr w:type="spellEnd"/>
      <w:r w:rsidRPr="0043659E">
        <w:rPr>
          <w:color w:val="222222"/>
        </w:rPr>
        <w:t xml:space="preserve">. Основные оптические характеристики </w:t>
      </w:r>
      <w:proofErr w:type="spellStart"/>
      <w:r w:rsidRPr="0043659E">
        <w:rPr>
          <w:color w:val="222222"/>
        </w:rPr>
        <w:t>биотканей</w:t>
      </w:r>
      <w:proofErr w:type="spellEnd"/>
      <w:r w:rsidRPr="0043659E">
        <w:rPr>
          <w:color w:val="222222"/>
        </w:rPr>
        <w:t xml:space="preserve">. Спектры пропускания, поглощения и рассеяния </w:t>
      </w:r>
      <w:proofErr w:type="spellStart"/>
      <w:r w:rsidRPr="0043659E">
        <w:rPr>
          <w:color w:val="222222"/>
        </w:rPr>
        <w:t>биотканей</w:t>
      </w:r>
      <w:proofErr w:type="spellEnd"/>
      <w:r w:rsidRPr="0043659E">
        <w:rPr>
          <w:color w:val="222222"/>
        </w:rPr>
        <w:t xml:space="preserve">. Лазеры для диагностики и </w:t>
      </w:r>
      <w:proofErr w:type="spellStart"/>
      <w:r w:rsidRPr="0043659E">
        <w:rPr>
          <w:color w:val="222222"/>
        </w:rPr>
        <w:t>низкоинтенсивной</w:t>
      </w:r>
      <w:proofErr w:type="spellEnd"/>
      <w:r w:rsidRPr="0043659E">
        <w:rPr>
          <w:color w:val="222222"/>
        </w:rPr>
        <w:t xml:space="preserve"> терапии.</w:t>
      </w:r>
      <w:r>
        <w:rPr>
          <w:color w:val="222222"/>
        </w:rPr>
        <w:t xml:space="preserve"> </w:t>
      </w:r>
    </w:p>
    <w:p w:rsidR="001525F3" w:rsidRDefault="001525F3" w:rsidP="003E3220">
      <w:pPr>
        <w:numPr>
          <w:ilvl w:val="0"/>
          <w:numId w:val="5"/>
        </w:numPr>
        <w:shd w:val="clear" w:color="auto" w:fill="FFFFFF"/>
        <w:jc w:val="both"/>
        <w:rPr>
          <w:color w:val="222222"/>
        </w:rPr>
      </w:pPr>
      <w:r>
        <w:rPr>
          <w:b/>
          <w:color w:val="222222"/>
        </w:rPr>
        <w:t>Методы и схемы</w:t>
      </w:r>
      <w:r w:rsidRPr="00AE2F53">
        <w:rPr>
          <w:b/>
          <w:color w:val="222222"/>
        </w:rPr>
        <w:t xml:space="preserve"> лазерной спектроскопии.</w:t>
      </w:r>
      <w:r>
        <w:rPr>
          <w:color w:val="222222"/>
        </w:rPr>
        <w:t xml:space="preserve"> </w:t>
      </w:r>
      <w:r w:rsidRPr="00AE2F53">
        <w:rPr>
          <w:color w:val="222222"/>
        </w:rPr>
        <w:t>Классификация линейных методо</w:t>
      </w:r>
      <w:r>
        <w:rPr>
          <w:color w:val="222222"/>
        </w:rPr>
        <w:t>в. Абсорбционная спектроскопия.</w:t>
      </w:r>
      <w:r w:rsidRPr="00D87AB0">
        <w:rPr>
          <w:color w:val="222222"/>
        </w:rPr>
        <w:t xml:space="preserve"> </w:t>
      </w:r>
      <w:r w:rsidRPr="00AE2F53">
        <w:rPr>
          <w:color w:val="222222"/>
        </w:rPr>
        <w:t xml:space="preserve">Спектроскопия возбуждения. </w:t>
      </w:r>
      <w:proofErr w:type="spellStart"/>
      <w:r w:rsidRPr="00AE2F53">
        <w:rPr>
          <w:color w:val="222222"/>
        </w:rPr>
        <w:t>Оптоакустическая</w:t>
      </w:r>
      <w:proofErr w:type="spellEnd"/>
      <w:r w:rsidRPr="00AE2F53">
        <w:rPr>
          <w:color w:val="222222"/>
        </w:rPr>
        <w:t xml:space="preserve"> </w:t>
      </w:r>
      <w:r w:rsidRPr="00AE2F53">
        <w:rPr>
          <w:color w:val="222222"/>
        </w:rPr>
        <w:lastRenderedPageBreak/>
        <w:t xml:space="preserve">спектроскопия. </w:t>
      </w:r>
      <w:proofErr w:type="spellStart"/>
      <w:r w:rsidRPr="00AE2F53">
        <w:rPr>
          <w:color w:val="222222"/>
        </w:rPr>
        <w:t>Оптогальваническая</w:t>
      </w:r>
      <w:proofErr w:type="spellEnd"/>
      <w:r w:rsidRPr="00AE2F53">
        <w:rPr>
          <w:color w:val="222222"/>
        </w:rPr>
        <w:t xml:space="preserve"> спектроскопия. Спектроскопия лазерного магнитного резонанса. </w:t>
      </w:r>
      <w:proofErr w:type="spellStart"/>
      <w:r w:rsidRPr="00AE2F53">
        <w:rPr>
          <w:color w:val="222222"/>
        </w:rPr>
        <w:t>Штарковская</w:t>
      </w:r>
      <w:proofErr w:type="spellEnd"/>
      <w:r w:rsidRPr="00AE2F53">
        <w:rPr>
          <w:color w:val="222222"/>
        </w:rPr>
        <w:t xml:space="preserve"> спектроскопия. </w:t>
      </w:r>
      <w:proofErr w:type="spellStart"/>
      <w:r w:rsidRPr="00AE2F53">
        <w:rPr>
          <w:color w:val="222222"/>
        </w:rPr>
        <w:t>Спекл-диагностика</w:t>
      </w:r>
      <w:proofErr w:type="spellEnd"/>
      <w:r w:rsidRPr="00AE2F53">
        <w:rPr>
          <w:color w:val="222222"/>
        </w:rPr>
        <w:t xml:space="preserve"> жидкостей и газов. </w:t>
      </w:r>
      <w:proofErr w:type="spellStart"/>
      <w:r w:rsidRPr="00AE2F53">
        <w:rPr>
          <w:color w:val="222222"/>
        </w:rPr>
        <w:t>Спекл-интерферометрия</w:t>
      </w:r>
      <w:proofErr w:type="spellEnd"/>
      <w:r w:rsidRPr="00AE2F53">
        <w:rPr>
          <w:color w:val="222222"/>
        </w:rPr>
        <w:t>.</w:t>
      </w:r>
      <w:r w:rsidRPr="005273DD">
        <w:t xml:space="preserve"> </w:t>
      </w:r>
      <w:r>
        <w:t xml:space="preserve">Закон </w:t>
      </w:r>
      <w:proofErr w:type="spellStart"/>
      <w:r>
        <w:t>Бугера</w:t>
      </w:r>
      <w:proofErr w:type="spellEnd"/>
      <w:r>
        <w:t xml:space="preserve">. Связь поглощения и дисперсии, соотношения </w:t>
      </w:r>
      <w:proofErr w:type="spellStart"/>
      <w:r>
        <w:t>Крамерса-Кронига</w:t>
      </w:r>
      <w:proofErr w:type="spellEnd"/>
      <w:r>
        <w:t>.</w:t>
      </w:r>
    </w:p>
    <w:p w:rsidR="001525F3" w:rsidRPr="00CC35A9" w:rsidRDefault="001525F3" w:rsidP="00CC35A9">
      <w:pPr>
        <w:numPr>
          <w:ilvl w:val="0"/>
          <w:numId w:val="5"/>
        </w:numPr>
        <w:shd w:val="clear" w:color="auto" w:fill="FFFFFF"/>
        <w:jc w:val="both"/>
        <w:rPr>
          <w:color w:val="222222"/>
        </w:rPr>
      </w:pPr>
      <w:r w:rsidRPr="00AE2F53">
        <w:rPr>
          <w:b/>
          <w:color w:val="222222"/>
        </w:rPr>
        <w:t>Нелинейная лазерная спектроскопия.</w:t>
      </w:r>
      <w:r>
        <w:rPr>
          <w:color w:val="222222"/>
        </w:rPr>
        <w:t xml:space="preserve"> </w:t>
      </w:r>
      <w:r w:rsidRPr="00AE2F53">
        <w:rPr>
          <w:color w:val="222222"/>
        </w:rPr>
        <w:t xml:space="preserve">Спектроскопия насыщения, стабилизация частоты генерации лазеров. Лазерная </w:t>
      </w:r>
      <w:proofErr w:type="spellStart"/>
      <w:r w:rsidRPr="00AE2F53">
        <w:rPr>
          <w:color w:val="222222"/>
        </w:rPr>
        <w:t>внутридоплеровская</w:t>
      </w:r>
      <w:proofErr w:type="spellEnd"/>
      <w:r w:rsidRPr="00AE2F53">
        <w:rPr>
          <w:color w:val="222222"/>
        </w:rPr>
        <w:t xml:space="preserve"> спектроскопия. Поляризационная спектроскопия. Спектроскопия </w:t>
      </w:r>
      <w:proofErr w:type="spellStart"/>
      <w:r w:rsidRPr="00AE2F53">
        <w:rPr>
          <w:color w:val="222222"/>
        </w:rPr>
        <w:t>гетеродинирования</w:t>
      </w:r>
      <w:proofErr w:type="spellEnd"/>
      <w:r w:rsidRPr="00AE2F53">
        <w:rPr>
          <w:color w:val="222222"/>
        </w:rPr>
        <w:t xml:space="preserve">. Спектроскопия с временным разрешением. Принципы многофотонной спектроскопии. Лазерная спектроскопия комбинационного рассеяния. Спектроскопия комбинационного </w:t>
      </w:r>
      <w:proofErr w:type="spellStart"/>
      <w:r w:rsidRPr="00AE2F53">
        <w:rPr>
          <w:color w:val="222222"/>
        </w:rPr>
        <w:t>антистоксова</w:t>
      </w:r>
      <w:proofErr w:type="spellEnd"/>
      <w:r w:rsidRPr="00AE2F53">
        <w:rPr>
          <w:color w:val="222222"/>
        </w:rPr>
        <w:t xml:space="preserve"> рассеяния.</w:t>
      </w:r>
    </w:p>
    <w:p w:rsidR="001525F3" w:rsidRDefault="001525F3" w:rsidP="002749CE">
      <w:pPr>
        <w:shd w:val="clear" w:color="auto" w:fill="FFFFFF"/>
        <w:jc w:val="both"/>
        <w:rPr>
          <w:color w:val="222222"/>
        </w:rPr>
      </w:pPr>
    </w:p>
    <w:p w:rsidR="001525F3" w:rsidRDefault="001525F3" w:rsidP="002749CE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Литература</w:t>
      </w:r>
    </w:p>
    <w:p w:rsidR="001525F3" w:rsidRDefault="001525F3" w:rsidP="002749CE">
      <w:pPr>
        <w:shd w:val="clear" w:color="auto" w:fill="FFFFFF"/>
        <w:jc w:val="both"/>
        <w:rPr>
          <w:color w:val="222222"/>
        </w:rPr>
      </w:pPr>
    </w:p>
    <w:p w:rsidR="001525F3" w:rsidRPr="0072398B" w:rsidRDefault="001525F3" w:rsidP="0072398B">
      <w:pPr>
        <w:numPr>
          <w:ilvl w:val="0"/>
          <w:numId w:val="8"/>
        </w:numPr>
        <w:shd w:val="clear" w:color="auto" w:fill="FFFFFF"/>
        <w:jc w:val="both"/>
        <w:rPr>
          <w:color w:val="222222"/>
        </w:rPr>
      </w:pPr>
      <w:r w:rsidRPr="0072398B">
        <w:rPr>
          <w:color w:val="222222"/>
        </w:rPr>
        <w:t>Ханин Я.И. Основы динамики лазеров. – М.: Наука: ФИЗМАТЛИТ, 1999.</w:t>
      </w:r>
    </w:p>
    <w:p w:rsidR="001525F3" w:rsidRDefault="001525F3" w:rsidP="0072398B">
      <w:pPr>
        <w:numPr>
          <w:ilvl w:val="0"/>
          <w:numId w:val="8"/>
        </w:numPr>
        <w:shd w:val="clear" w:color="auto" w:fill="FFFFFF"/>
        <w:jc w:val="both"/>
        <w:rPr>
          <w:color w:val="222222"/>
        </w:rPr>
      </w:pPr>
      <w:proofErr w:type="spellStart"/>
      <w:r w:rsidRPr="0072398B">
        <w:rPr>
          <w:color w:val="222222"/>
        </w:rPr>
        <w:t>Звелто</w:t>
      </w:r>
      <w:proofErr w:type="spellEnd"/>
      <w:r w:rsidRPr="0072398B">
        <w:rPr>
          <w:color w:val="222222"/>
        </w:rPr>
        <w:t xml:space="preserve"> О. Принципы лазеров / О. </w:t>
      </w:r>
      <w:proofErr w:type="spellStart"/>
      <w:r w:rsidRPr="0072398B">
        <w:rPr>
          <w:color w:val="222222"/>
        </w:rPr>
        <w:t>Звелто</w:t>
      </w:r>
      <w:proofErr w:type="spellEnd"/>
      <w:r w:rsidRPr="0072398B">
        <w:rPr>
          <w:color w:val="222222"/>
        </w:rPr>
        <w:t xml:space="preserve">; пер. с англ. Д.Н. Козлова [и др.]; под </w:t>
      </w:r>
      <w:proofErr w:type="spellStart"/>
      <w:r w:rsidRPr="0072398B">
        <w:rPr>
          <w:color w:val="222222"/>
        </w:rPr>
        <w:t>науч</w:t>
      </w:r>
      <w:proofErr w:type="spellEnd"/>
      <w:r w:rsidRPr="0072398B">
        <w:rPr>
          <w:color w:val="222222"/>
        </w:rPr>
        <w:t xml:space="preserve">. ред. Т. А. </w:t>
      </w:r>
      <w:proofErr w:type="spellStart"/>
      <w:r w:rsidRPr="0072398B">
        <w:rPr>
          <w:color w:val="222222"/>
        </w:rPr>
        <w:t>Шмаонова</w:t>
      </w:r>
      <w:proofErr w:type="spellEnd"/>
      <w:r w:rsidRPr="0072398B">
        <w:rPr>
          <w:color w:val="222222"/>
        </w:rPr>
        <w:t>. – Изд. 4-е. – СПб</w:t>
      </w:r>
      <w:proofErr w:type="gramStart"/>
      <w:r w:rsidRPr="0072398B">
        <w:rPr>
          <w:color w:val="222222"/>
        </w:rPr>
        <w:t>.</w:t>
      </w:r>
      <w:proofErr w:type="gramEnd"/>
      <w:r w:rsidRPr="0072398B">
        <w:rPr>
          <w:color w:val="222222"/>
        </w:rPr>
        <w:t xml:space="preserve"> [</w:t>
      </w:r>
      <w:proofErr w:type="gramStart"/>
      <w:r w:rsidRPr="0072398B">
        <w:rPr>
          <w:color w:val="222222"/>
        </w:rPr>
        <w:t>и</w:t>
      </w:r>
      <w:proofErr w:type="gramEnd"/>
      <w:r w:rsidRPr="0072398B">
        <w:rPr>
          <w:color w:val="222222"/>
        </w:rPr>
        <w:t xml:space="preserve"> др.]: Лань, 2008.</w:t>
      </w:r>
    </w:p>
    <w:p w:rsidR="001525F3" w:rsidRDefault="001525F3" w:rsidP="0072398B">
      <w:pPr>
        <w:numPr>
          <w:ilvl w:val="0"/>
          <w:numId w:val="8"/>
        </w:numPr>
        <w:shd w:val="clear" w:color="auto" w:fill="FFFFFF"/>
        <w:jc w:val="both"/>
        <w:rPr>
          <w:color w:val="222222"/>
        </w:rPr>
      </w:pPr>
      <w:proofErr w:type="spellStart"/>
      <w:r w:rsidRPr="0072398B">
        <w:rPr>
          <w:color w:val="222222"/>
        </w:rPr>
        <w:t>Мандель</w:t>
      </w:r>
      <w:proofErr w:type="spellEnd"/>
      <w:r w:rsidRPr="0072398B">
        <w:rPr>
          <w:color w:val="222222"/>
        </w:rPr>
        <w:t xml:space="preserve"> Л., Вольф Э. Оптическая когерентность и квантовая оптика. </w:t>
      </w:r>
      <w:r>
        <w:rPr>
          <w:color w:val="222222"/>
        </w:rPr>
        <w:t xml:space="preserve">– </w:t>
      </w:r>
      <w:r w:rsidRPr="0072398B">
        <w:rPr>
          <w:color w:val="222222"/>
        </w:rPr>
        <w:t xml:space="preserve">М.: </w:t>
      </w:r>
      <w:proofErr w:type="spellStart"/>
      <w:r w:rsidRPr="0072398B">
        <w:rPr>
          <w:color w:val="222222"/>
        </w:rPr>
        <w:t>Физматлит</w:t>
      </w:r>
      <w:proofErr w:type="spellEnd"/>
      <w:r w:rsidRPr="0072398B">
        <w:rPr>
          <w:color w:val="222222"/>
        </w:rPr>
        <w:t>, 2000.</w:t>
      </w:r>
    </w:p>
    <w:p w:rsidR="001525F3" w:rsidRDefault="001525F3" w:rsidP="0072398B">
      <w:pPr>
        <w:numPr>
          <w:ilvl w:val="0"/>
          <w:numId w:val="8"/>
        </w:numPr>
        <w:shd w:val="clear" w:color="auto" w:fill="FFFFFF"/>
        <w:jc w:val="both"/>
        <w:rPr>
          <w:color w:val="222222"/>
        </w:rPr>
      </w:pPr>
      <w:proofErr w:type="spellStart"/>
      <w:r>
        <w:rPr>
          <w:color w:val="222222"/>
        </w:rPr>
        <w:t>Лангдсберг</w:t>
      </w:r>
      <w:proofErr w:type="spellEnd"/>
      <w:r>
        <w:rPr>
          <w:color w:val="222222"/>
        </w:rPr>
        <w:t xml:space="preserve"> Г.С. Оптика. – М.: ФИЗМАТЛИТ, 2003.</w:t>
      </w:r>
    </w:p>
    <w:p w:rsidR="001525F3" w:rsidRDefault="001525F3" w:rsidP="00B301FA">
      <w:pPr>
        <w:numPr>
          <w:ilvl w:val="0"/>
          <w:numId w:val="8"/>
        </w:numPr>
        <w:shd w:val="clear" w:color="auto" w:fill="FFFFFF"/>
        <w:jc w:val="both"/>
        <w:rPr>
          <w:color w:val="222222"/>
        </w:rPr>
      </w:pPr>
      <w:proofErr w:type="spellStart"/>
      <w:r w:rsidRPr="00B301FA">
        <w:rPr>
          <w:color w:val="222222"/>
        </w:rPr>
        <w:t>Мезенов</w:t>
      </w:r>
      <w:proofErr w:type="spellEnd"/>
      <w:r>
        <w:rPr>
          <w:color w:val="222222"/>
        </w:rPr>
        <w:t xml:space="preserve"> А.В., </w:t>
      </w:r>
      <w:proofErr w:type="spellStart"/>
      <w:r>
        <w:rPr>
          <w:color w:val="222222"/>
        </w:rPr>
        <w:t>Сомс</w:t>
      </w:r>
      <w:proofErr w:type="spellEnd"/>
      <w:r>
        <w:rPr>
          <w:color w:val="222222"/>
        </w:rPr>
        <w:t xml:space="preserve"> Л.Н., Степанов А.И. </w:t>
      </w:r>
      <w:proofErr w:type="spellStart"/>
      <w:r w:rsidRPr="00B301FA">
        <w:rPr>
          <w:color w:val="222222"/>
        </w:rPr>
        <w:t>Термооптика</w:t>
      </w:r>
      <w:proofErr w:type="spellEnd"/>
      <w:r w:rsidRPr="00B301FA">
        <w:rPr>
          <w:color w:val="222222"/>
        </w:rPr>
        <w:t xml:space="preserve"> твердотельных лазеров</w:t>
      </w:r>
      <w:r>
        <w:rPr>
          <w:color w:val="222222"/>
        </w:rPr>
        <w:t xml:space="preserve"> – Л.: </w:t>
      </w:r>
      <w:r w:rsidRPr="00B301FA">
        <w:rPr>
          <w:color w:val="222222"/>
        </w:rPr>
        <w:t>Машиностроение</w:t>
      </w:r>
      <w:r>
        <w:rPr>
          <w:color w:val="222222"/>
        </w:rPr>
        <w:t>, 1986.</w:t>
      </w:r>
    </w:p>
    <w:p w:rsidR="001525F3" w:rsidRPr="00986F5A" w:rsidRDefault="001525F3" w:rsidP="00F86E64">
      <w:pPr>
        <w:numPr>
          <w:ilvl w:val="0"/>
          <w:numId w:val="8"/>
        </w:numPr>
        <w:shd w:val="clear" w:color="auto" w:fill="FFFFFF"/>
        <w:jc w:val="both"/>
      </w:pPr>
      <w:r w:rsidRPr="00F86E64">
        <w:rPr>
          <w:color w:val="222222"/>
        </w:rPr>
        <w:t>Быков В. П</w:t>
      </w:r>
      <w:r w:rsidRPr="00986F5A">
        <w:t>., Силичев О.О. Лазерные резонаторы. – М.: ФИЗМАТЛИТ, 2004.</w:t>
      </w:r>
    </w:p>
    <w:p w:rsidR="001525F3" w:rsidRPr="00986F5A" w:rsidRDefault="001525F3" w:rsidP="00F86E64">
      <w:pPr>
        <w:numPr>
          <w:ilvl w:val="0"/>
          <w:numId w:val="8"/>
        </w:numPr>
        <w:shd w:val="clear" w:color="auto" w:fill="FFFFFF"/>
        <w:jc w:val="both"/>
      </w:pPr>
      <w:r w:rsidRPr="00986F5A">
        <w:t>Дмитриев В.Г., Тарасов Л.В. Прикладная нелинейная оптика. –2-е изд. – М.: ФИЗМАТЛИТ, 2004.</w:t>
      </w:r>
    </w:p>
    <w:p w:rsidR="001525F3" w:rsidRPr="00986F5A" w:rsidRDefault="001525F3" w:rsidP="0093216E">
      <w:pPr>
        <w:numPr>
          <w:ilvl w:val="0"/>
          <w:numId w:val="8"/>
        </w:numPr>
        <w:shd w:val="clear" w:color="auto" w:fill="FFFFFF"/>
        <w:jc w:val="both"/>
      </w:pPr>
      <w:proofErr w:type="spellStart"/>
      <w:r w:rsidRPr="00986F5A">
        <w:t>Летохов</w:t>
      </w:r>
      <w:proofErr w:type="spellEnd"/>
      <w:r w:rsidRPr="00986F5A">
        <w:t xml:space="preserve"> В.С., </w:t>
      </w:r>
      <w:proofErr w:type="spellStart"/>
      <w:r w:rsidRPr="00986F5A">
        <w:t>Чеботаев</w:t>
      </w:r>
      <w:proofErr w:type="spellEnd"/>
      <w:r w:rsidRPr="00986F5A">
        <w:t xml:space="preserve"> В.П. Нелинейная лазерная спектроскопия сверхвысокого разрешения. – М.: Наука, 1990.</w:t>
      </w:r>
    </w:p>
    <w:p w:rsidR="001525F3" w:rsidRPr="00986F5A" w:rsidRDefault="001525F3" w:rsidP="008831CE">
      <w:pPr>
        <w:numPr>
          <w:ilvl w:val="0"/>
          <w:numId w:val="8"/>
        </w:numPr>
        <w:shd w:val="clear" w:color="auto" w:fill="FFFFFF"/>
        <w:jc w:val="both"/>
      </w:pPr>
      <w:r w:rsidRPr="00986F5A">
        <w:t>Ананьев Ю.А. Оптические резонаторы и лазерные пучки. М.: Наука, 1990.</w:t>
      </w:r>
    </w:p>
    <w:p w:rsidR="001525F3" w:rsidRPr="00986F5A" w:rsidRDefault="001525F3" w:rsidP="008831CE">
      <w:pPr>
        <w:numPr>
          <w:ilvl w:val="0"/>
          <w:numId w:val="8"/>
        </w:numPr>
        <w:shd w:val="clear" w:color="auto" w:fill="FFFFFF"/>
        <w:jc w:val="both"/>
      </w:pPr>
      <w:bookmarkStart w:id="0" w:name="_GoBack"/>
      <w:r w:rsidRPr="00986F5A">
        <w:t xml:space="preserve">Тучин, В. В. Оптика биологических тканей. Методы рассеяния света в медицинской диагностике / </w:t>
      </w:r>
      <w:r w:rsidRPr="00986F5A">
        <w:rPr>
          <w:shd w:val="clear" w:color="auto" w:fill="FFFFFF"/>
        </w:rPr>
        <w:t>В. В. Тучин.</w:t>
      </w:r>
      <w:r w:rsidRPr="00986F5A">
        <w:t xml:space="preserve"> — М.: </w:t>
      </w:r>
      <w:proofErr w:type="spellStart"/>
      <w:r w:rsidRPr="00986F5A">
        <w:rPr>
          <w:shd w:val="clear" w:color="auto" w:fill="FFFFFF"/>
        </w:rPr>
        <w:t>Физматлит</w:t>
      </w:r>
      <w:proofErr w:type="spellEnd"/>
      <w:r w:rsidRPr="00986F5A">
        <w:rPr>
          <w:shd w:val="clear" w:color="auto" w:fill="FFFFFF"/>
        </w:rPr>
        <w:t xml:space="preserve">, </w:t>
      </w:r>
      <w:r w:rsidRPr="00986F5A">
        <w:rPr>
          <w:bCs/>
          <w:shd w:val="clear" w:color="auto" w:fill="FFFFFF"/>
        </w:rPr>
        <w:t>2013</w:t>
      </w:r>
      <w:r w:rsidRPr="00986F5A">
        <w:rPr>
          <w:shd w:val="clear" w:color="auto" w:fill="FFFFFF"/>
        </w:rPr>
        <w:t>.</w:t>
      </w:r>
      <w:r w:rsidRPr="00986F5A">
        <w:t> —</w:t>
      </w:r>
      <w:r w:rsidRPr="00986F5A">
        <w:rPr>
          <w:shd w:val="clear" w:color="auto" w:fill="FFFFFF"/>
        </w:rPr>
        <w:t xml:space="preserve"> 818 с.</w:t>
      </w:r>
    </w:p>
    <w:p w:rsidR="001525F3" w:rsidRPr="00986F5A" w:rsidRDefault="001525F3" w:rsidP="00986F5A">
      <w:pPr>
        <w:numPr>
          <w:ilvl w:val="0"/>
          <w:numId w:val="8"/>
        </w:numPr>
        <w:shd w:val="clear" w:color="auto" w:fill="FFFFFF"/>
        <w:jc w:val="both"/>
      </w:pPr>
      <w:r w:rsidRPr="00986F5A">
        <w:rPr>
          <w:shd w:val="clear" w:color="auto" w:fill="FFFFFF"/>
        </w:rPr>
        <w:t xml:space="preserve">Лазерная инженерия хрящей / под ред. </w:t>
      </w:r>
      <w:proofErr w:type="spellStart"/>
      <w:r w:rsidRPr="00986F5A">
        <w:rPr>
          <w:shd w:val="clear" w:color="auto" w:fill="FFFFFF"/>
        </w:rPr>
        <w:t>В.И.Багратишвили</w:t>
      </w:r>
      <w:proofErr w:type="spellEnd"/>
      <w:r w:rsidRPr="00986F5A">
        <w:rPr>
          <w:shd w:val="clear" w:color="auto" w:fill="FFFFFF"/>
        </w:rPr>
        <w:t>, Э.Н.Соболя, А.Б.Шехтера. - М.: ФИЗМАТЛИТ, 2006.</w:t>
      </w:r>
      <w:bookmarkEnd w:id="0"/>
    </w:p>
    <w:p w:rsidR="001525F3" w:rsidRPr="00986F5A" w:rsidRDefault="001525F3" w:rsidP="00986F5A">
      <w:pPr>
        <w:numPr>
          <w:ilvl w:val="0"/>
          <w:numId w:val="8"/>
        </w:numPr>
        <w:shd w:val="clear" w:color="auto" w:fill="FFFFFF"/>
        <w:jc w:val="both"/>
      </w:pPr>
      <w:r w:rsidRPr="00986F5A">
        <w:t xml:space="preserve"> В.П. </w:t>
      </w:r>
      <w:proofErr w:type="spellStart"/>
      <w:r w:rsidRPr="00986F5A">
        <w:t>Вейко</w:t>
      </w:r>
      <w:proofErr w:type="spellEnd"/>
      <w:r w:rsidRPr="00986F5A">
        <w:t xml:space="preserve">, М.Н. </w:t>
      </w:r>
      <w:proofErr w:type="spellStart"/>
      <w:r w:rsidRPr="00986F5A">
        <w:t>Либенсон</w:t>
      </w:r>
      <w:proofErr w:type="spellEnd"/>
      <w:r w:rsidRPr="00986F5A">
        <w:t xml:space="preserve">, Г.Г. Червяков, Е.Б. Яковлев. Взаимодействие лазерного излучения с веществом (силовая оптика). Под редакцией чл.-корр. РАН В.И. </w:t>
      </w:r>
      <w:proofErr w:type="spellStart"/>
      <w:r w:rsidRPr="00986F5A">
        <w:t>Конова</w:t>
      </w:r>
      <w:proofErr w:type="spellEnd"/>
      <w:r w:rsidRPr="00986F5A">
        <w:t xml:space="preserve">. </w:t>
      </w:r>
      <w:proofErr w:type="spellStart"/>
      <w:r w:rsidRPr="00986F5A">
        <w:t>Физматлит</w:t>
      </w:r>
      <w:proofErr w:type="spellEnd"/>
      <w:r w:rsidRPr="00986F5A">
        <w:t xml:space="preserve">. М.: </w:t>
      </w:r>
      <w:smartTag w:uri="urn:schemas-microsoft-com:office:smarttags" w:element="metricconverter">
        <w:smartTagPr>
          <w:attr w:name="ProductID" w:val="2008 г"/>
        </w:smartTagPr>
        <w:r w:rsidRPr="00986F5A">
          <w:t>2008 г</w:t>
        </w:r>
      </w:smartTag>
      <w:r w:rsidRPr="00986F5A">
        <w:t>.</w:t>
      </w:r>
    </w:p>
    <w:sectPr w:rsidR="001525F3" w:rsidRPr="00986F5A" w:rsidSect="00593444">
      <w:pgSz w:w="11906" w:h="16838"/>
      <w:pgMar w:top="1138" w:right="850" w:bottom="1138" w:left="129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5pt;height:75pt" o:bullet="t">
        <v:imagedata r:id="rId1" o:title=""/>
      </v:shape>
    </w:pict>
  </w:numPicBullet>
  <w:abstractNum w:abstractNumId="0">
    <w:nsid w:val="01B93D15"/>
    <w:multiLevelType w:val="hybridMultilevel"/>
    <w:tmpl w:val="FFE4659A"/>
    <w:lvl w:ilvl="0" w:tplc="01C8CF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A0732"/>
    <w:multiLevelType w:val="hybridMultilevel"/>
    <w:tmpl w:val="4F0A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3088C"/>
    <w:multiLevelType w:val="hybridMultilevel"/>
    <w:tmpl w:val="2010694E"/>
    <w:lvl w:ilvl="0" w:tplc="0DC809B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40475E"/>
    <w:multiLevelType w:val="hybridMultilevel"/>
    <w:tmpl w:val="553C31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A166AE"/>
    <w:multiLevelType w:val="hybridMultilevel"/>
    <w:tmpl w:val="ED427BD0"/>
    <w:lvl w:ilvl="0" w:tplc="E6421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BD566C"/>
    <w:multiLevelType w:val="hybridMultilevel"/>
    <w:tmpl w:val="642A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D81A56"/>
    <w:multiLevelType w:val="hybridMultilevel"/>
    <w:tmpl w:val="67C2DFA8"/>
    <w:lvl w:ilvl="0" w:tplc="0DC809B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74BD4368"/>
    <w:multiLevelType w:val="hybridMultilevel"/>
    <w:tmpl w:val="2FBE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41946"/>
    <w:rsid w:val="000148B6"/>
    <w:rsid w:val="000417F1"/>
    <w:rsid w:val="000C2758"/>
    <w:rsid w:val="0011743E"/>
    <w:rsid w:val="00140B57"/>
    <w:rsid w:val="001525F3"/>
    <w:rsid w:val="001924B8"/>
    <w:rsid w:val="001E566B"/>
    <w:rsid w:val="002568EB"/>
    <w:rsid w:val="002749CE"/>
    <w:rsid w:val="002B53E4"/>
    <w:rsid w:val="002F5412"/>
    <w:rsid w:val="003A28E4"/>
    <w:rsid w:val="003B15AA"/>
    <w:rsid w:val="003B4D6A"/>
    <w:rsid w:val="003E3220"/>
    <w:rsid w:val="0043659E"/>
    <w:rsid w:val="00441946"/>
    <w:rsid w:val="004A6EA1"/>
    <w:rsid w:val="004D0F2F"/>
    <w:rsid w:val="004D1D21"/>
    <w:rsid w:val="005273DD"/>
    <w:rsid w:val="00566A5A"/>
    <w:rsid w:val="00580FA5"/>
    <w:rsid w:val="00593444"/>
    <w:rsid w:val="00683AAB"/>
    <w:rsid w:val="006849FC"/>
    <w:rsid w:val="006A0ECE"/>
    <w:rsid w:val="0072398B"/>
    <w:rsid w:val="007766EF"/>
    <w:rsid w:val="00814FDA"/>
    <w:rsid w:val="008831CE"/>
    <w:rsid w:val="008B442A"/>
    <w:rsid w:val="00924BAB"/>
    <w:rsid w:val="0093216E"/>
    <w:rsid w:val="009414B7"/>
    <w:rsid w:val="00986F5A"/>
    <w:rsid w:val="00994AE6"/>
    <w:rsid w:val="00A33CFA"/>
    <w:rsid w:val="00A46DC0"/>
    <w:rsid w:val="00A576E4"/>
    <w:rsid w:val="00AE2F53"/>
    <w:rsid w:val="00B301FA"/>
    <w:rsid w:val="00B31EE4"/>
    <w:rsid w:val="00B7558C"/>
    <w:rsid w:val="00C24FF9"/>
    <w:rsid w:val="00C32549"/>
    <w:rsid w:val="00C34524"/>
    <w:rsid w:val="00C80288"/>
    <w:rsid w:val="00CC35A9"/>
    <w:rsid w:val="00CE131A"/>
    <w:rsid w:val="00D87AB0"/>
    <w:rsid w:val="00E55C3F"/>
    <w:rsid w:val="00E76B68"/>
    <w:rsid w:val="00E77D97"/>
    <w:rsid w:val="00E82D11"/>
    <w:rsid w:val="00EE4DD2"/>
    <w:rsid w:val="00F13B61"/>
    <w:rsid w:val="00F8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53E4"/>
    <w:pPr>
      <w:ind w:left="708"/>
    </w:pPr>
  </w:style>
  <w:style w:type="paragraph" w:customStyle="1" w:styleId="FR1">
    <w:name w:val="FR1"/>
    <w:uiPriority w:val="99"/>
    <w:rsid w:val="002749CE"/>
    <w:pPr>
      <w:overflowPunct w:val="0"/>
      <w:autoSpaceDE w:val="0"/>
      <w:autoSpaceDN w:val="0"/>
      <w:adjustRightInd w:val="0"/>
      <w:spacing w:before="60"/>
      <w:textAlignment w:val="baseline"/>
    </w:pPr>
    <w:rPr>
      <w:rFonts w:ascii="Arial" w:hAnsi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4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4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761</Words>
  <Characters>4344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ДСП</dc:title>
  <dc:creator>Olga Viktorova</dc:creator>
  <cp:lastModifiedBy>Лученкова</cp:lastModifiedBy>
  <cp:revision>2</cp:revision>
  <dcterms:created xsi:type="dcterms:W3CDTF">2018-03-26T08:50:00Z</dcterms:created>
  <dcterms:modified xsi:type="dcterms:W3CDTF">2018-03-26T08:50:00Z</dcterms:modified>
</cp:coreProperties>
</file>