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026" w14:textId="1D3D64BE" w:rsidR="00124834" w:rsidRDefault="00124834" w:rsidP="00124834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057AF7" w:rsidRPr="00057AF7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2.5. Машиностроение</w:t>
      </w:r>
    </w:p>
    <w:p w14:paraId="6AF684BF" w14:textId="77777777" w:rsidR="00124834" w:rsidRDefault="00124834" w:rsidP="00124834">
      <w:pPr>
        <w:rPr>
          <w:b/>
          <w:bCs/>
          <w:shd w:val="clear" w:color="auto" w:fill="FFFFFF"/>
        </w:rPr>
      </w:pPr>
    </w:p>
    <w:p w14:paraId="0E4F9684" w14:textId="17363462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057AF7" w:rsidRPr="00057AF7">
        <w:rPr>
          <w:rFonts w:ascii="Times New Roman" w:hAnsi="Times New Roman"/>
          <w:b/>
          <w:bCs/>
          <w:i/>
          <w:iCs/>
          <w:sz w:val="28"/>
          <w:szCs w:val="28"/>
        </w:rPr>
        <w:t xml:space="preserve">2.5. </w:t>
      </w:r>
      <w:r w:rsidR="00BF5510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057AF7" w:rsidRPr="00057AF7">
        <w:rPr>
          <w:rFonts w:ascii="Times New Roman" w:hAnsi="Times New Roman"/>
          <w:b/>
          <w:bCs/>
          <w:i/>
          <w:iCs/>
          <w:sz w:val="28"/>
          <w:szCs w:val="28"/>
        </w:rPr>
        <w:t>Машиностроение</w:t>
      </w:r>
      <w:r w:rsidR="00BF551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5465D070" w14:textId="00BF99C3" w:rsidR="004B54F7" w:rsidRDefault="004B54F7" w:rsidP="004B54F7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C87583" w:rsidRPr="00C87583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60FA3273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796E56D7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190679FB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8826009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2CAB088C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76FEE8D9" w14:textId="77777777" w:rsidR="00E007E3" w:rsidRDefault="00E007E3" w:rsidP="00E007E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07B430B9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DE06E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7B0C7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FBA19" w14:textId="37EB90A8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rgpujfrla3zg" w:colFirst="0" w:colLast="0"/>
      <w:bookmarkEnd w:id="1"/>
    </w:p>
    <w:p w14:paraId="15A77B2A" w14:textId="61DA08F8" w:rsidR="008D55F0" w:rsidRDefault="00057AF7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F7">
        <w:rPr>
          <w:rFonts w:ascii="Times New Roman" w:hAnsi="Times New Roman" w:cs="Times New Roman"/>
          <w:b/>
          <w:sz w:val="28"/>
          <w:szCs w:val="28"/>
        </w:rPr>
        <w:lastRenderedPageBreak/>
        <w:t>Научная специальность 2.5.4</w:t>
      </w:r>
      <w:r w:rsidR="00821C98">
        <w:rPr>
          <w:rFonts w:ascii="Times New Roman" w:hAnsi="Times New Roman" w:cs="Times New Roman"/>
          <w:b/>
          <w:sz w:val="28"/>
          <w:szCs w:val="28"/>
        </w:rPr>
        <w:t>.</w:t>
      </w:r>
      <w:r w:rsidRPr="00057AF7">
        <w:rPr>
          <w:rFonts w:ascii="Times New Roman" w:hAnsi="Times New Roman" w:cs="Times New Roman"/>
          <w:b/>
          <w:sz w:val="28"/>
          <w:szCs w:val="28"/>
        </w:rPr>
        <w:t xml:space="preserve"> Роботы, мехатроника и робототехнические системы</w:t>
      </w:r>
    </w:p>
    <w:p w14:paraId="719FAFCA" w14:textId="77777777" w:rsidR="00124834" w:rsidRPr="00124834" w:rsidRDefault="00124834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DED1" w14:textId="5172DECA" w:rsidR="00D801DA" w:rsidRDefault="008D55F0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1.</w:t>
      </w:r>
      <w:r w:rsidRPr="00124834">
        <w:rPr>
          <w:rFonts w:ascii="Times New Roman" w:hAnsi="Times New Roman" w:cs="Times New Roman"/>
          <w:sz w:val="28"/>
          <w:szCs w:val="28"/>
        </w:rPr>
        <w:tab/>
      </w:r>
      <w:r w:rsidR="00D801DA">
        <w:rPr>
          <w:rFonts w:ascii="Times New Roman" w:hAnsi="Times New Roman" w:cs="Times New Roman"/>
          <w:sz w:val="28"/>
          <w:szCs w:val="28"/>
        </w:rPr>
        <w:t>Мехатроника как междисциплинарная область науки и техники. Основные понятия и термины. Классификация и примеры мехатронных систем и комплексов.</w:t>
      </w:r>
    </w:p>
    <w:p w14:paraId="6FFDA92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Робототехнические системы. Понятие, назначение, классификация робототехнических систем по области применения: промышленные, коллаборативные, сервисные, носимые, реабилитационные.</w:t>
      </w:r>
    </w:p>
    <w:p w14:paraId="714F23F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Обобщенная функциональная схема робототехнической системы. Структура и компоненты робототехнической системы.</w:t>
      </w:r>
    </w:p>
    <w:p w14:paraId="0423C30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Гибкая автоматизация производственных процессов с помощью робототехнических комплексов. Структура и основные компоненты робототехнических комплексов.</w:t>
      </w:r>
    </w:p>
    <w:p w14:paraId="6AFDA69A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Кинематический анализ многозвенных роботов. Кинематическая схема. Типы кинематических пар. Обобщенные координаты и конфигурационное пространство. Классификация многозвенных роботов по типу кинематической схемы.</w:t>
      </w:r>
    </w:p>
    <w:p w14:paraId="1FED51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Матрицы поворота как элементы специальной ортогональной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(3). Матрицы однородного преобразования как элементы специальной евклидовой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</w:rPr>
        <w:t>(3). Понятия, назначение, основные свойства.</w:t>
      </w:r>
    </w:p>
    <w:p w14:paraId="6E5FDA3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Параметризация матриц поворота. Углы Эйлера. Углы крена, тангажа и рыскания.</w:t>
      </w:r>
    </w:p>
    <w:p w14:paraId="6E43009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Прямая задача кинематики и ее решение с помощью представления Денавита-Хартенберга и винтового исчисления.</w:t>
      </w:r>
    </w:p>
    <w:p w14:paraId="1B7B6D7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Обратная задача кинематики. Кинематическая декомпозиция. Неоднозначность решения обратной задачи кинематики.</w:t>
      </w:r>
    </w:p>
    <w:p w14:paraId="69232D6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Понятие кососимметрической матрицы, ее свойства и связь с кинематическим анализом скоростей движения многозвенного робота.</w:t>
      </w:r>
    </w:p>
    <w:p w14:paraId="05915A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  <w:t>Матрица Якоби. Прямая и обратная задачи кинематики скоростей движения многозвенного робота. Сингулярные конфигурации.</w:t>
      </w:r>
    </w:p>
    <w:p w14:paraId="34402BEE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Уравнения Лагранжа второго рода. Динамическая модель многозвенного робота. Вывод и основные свойства.</w:t>
      </w:r>
    </w:p>
    <w:p w14:paraId="1CE22BC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Кинематика и динамика мобильных роботов на колесной платформе. Голономные и неголономные роботы.</w:t>
      </w:r>
    </w:p>
    <w:p w14:paraId="2BB5E40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Динамическая модель электромеханического исполнительного привода многозвенного робота. Агрегированная динамическая модель многозвенного робота с электромеханическими исполнительными приводами.</w:t>
      </w:r>
    </w:p>
    <w:p w14:paraId="7BF9DAF9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Методы планирования движения многозвенных и мобильных роботов.</w:t>
      </w:r>
    </w:p>
    <w:p w14:paraId="3B527B0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Задачи управления многозвенных роботов. Управление движением. Управление силой взаимодействия робота с окружающей средой. Гибридное управление движением и силой взаимодействия робота с окружающей средой. Управление механическим импедансом.</w:t>
      </w:r>
    </w:p>
    <w:p w14:paraId="66462C5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Независимое управление электромеханическими сочленениями многозвенного робота. ПИД-регуляторы.</w:t>
      </w:r>
    </w:p>
    <w:p w14:paraId="2D1F97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Многомерное управление многозвенным роботом. Линеаризация по обратной связи. Метод вычисляемого момента.</w:t>
      </w:r>
    </w:p>
    <w:p w14:paraId="3007461C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движением многозвенных роботов с неопределенностями. Методы адаптивного и робастного управления.</w:t>
      </w:r>
    </w:p>
    <w:p w14:paraId="22197A3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силой взаимодействия многозвенного робота с окружающей средой и механическим импедансом.</w:t>
      </w:r>
    </w:p>
    <w:p w14:paraId="4673366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Контроллеры, применяемые в мобильной робототехнике. Виды. Особенности. Основные характеристики.</w:t>
      </w:r>
    </w:p>
    <w:p w14:paraId="4CF9CDE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Техническое зрение робототехнических систем. Возможные реализации, характеристики.</w:t>
      </w:r>
    </w:p>
    <w:p w14:paraId="265CE64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>
        <w:rPr>
          <w:rFonts w:ascii="Times New Roman" w:hAnsi="Times New Roman" w:cs="Times New Roman"/>
          <w:sz w:val="28"/>
          <w:szCs w:val="28"/>
        </w:rPr>
        <w:tab/>
        <w:t xml:space="preserve">Классификация исполнительных приводов, применяемых в робототехнических и мехатронных системах, и их особенности. Электромеханические, пневматические, гидравлические исполнительные приводы. </w:t>
      </w:r>
    </w:p>
    <w:p w14:paraId="54FAA6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Коллекторные и бесколлекторные двигатели постоянного тока. Шаговые двигатели. </w:t>
      </w:r>
    </w:p>
    <w:p w14:paraId="2EC8E68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Податливые приводы. Приводы постоянной и переменной гибкости. Принципы работы и классификация.</w:t>
      </w:r>
    </w:p>
    <w:p w14:paraId="6C3FA300" w14:textId="40820E7F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</w:t>
      </w:r>
      <w:r w:rsidR="008B27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помощью зубчатых передач: цилиндрические, конические, планетарные.</w:t>
      </w:r>
    </w:p>
    <w:p w14:paraId="605D236B" w14:textId="4D60C656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</w:t>
      </w:r>
      <w:r w:rsidR="008B27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помощью зубчатых передач: червячные, волновые, фрикционные.</w:t>
      </w:r>
    </w:p>
    <w:p w14:paraId="7024B9C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движения с помощью рычажных механизмов: плоские и пространственные механизмы с низшими кинематическими парами. Задача структурного и параметрического синтеза механизмов.</w:t>
      </w:r>
    </w:p>
    <w:p w14:paraId="4BF7F57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Кулачковые механизмы преобразования движения. Цепные и ременные передачи в робототехнике.</w:t>
      </w:r>
    </w:p>
    <w:p w14:paraId="6E7F8929" w14:textId="0B56E0D9" w:rsidR="00DC35AB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Мехатронные модули и узлы. Компоновка механических деталей и электронных компонентов. Валы и оси. Подшипники качения и скольжения. Сочленение с электроприводами и датчиками положения.</w:t>
      </w:r>
    </w:p>
    <w:p w14:paraId="1EFCAE1D" w14:textId="5EB05ABC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D416" w14:textId="44F61826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94093" w14:textId="6DFF07EA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F84E8" w14:textId="78FA9D82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96D5A" w14:textId="6A64E98A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036CA" w14:textId="5222AD30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AE10F" w14:textId="1478AF07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57B24" w14:textId="22D1DDCF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71DD9" w14:textId="2580EAE5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05B91" w14:textId="0496F0A8" w:rsidR="001A5229" w:rsidRPr="001A5229" w:rsidRDefault="001A5229" w:rsidP="001A52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29">
        <w:rPr>
          <w:rFonts w:ascii="Times New Roman" w:hAnsi="Times New Roman" w:cs="Times New Roman"/>
          <w:b/>
          <w:bCs/>
          <w:sz w:val="28"/>
          <w:szCs w:val="28"/>
        </w:rPr>
        <w:t>Научная специальность 2.5.9</w:t>
      </w:r>
      <w:r w:rsidR="00821C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5229">
        <w:rPr>
          <w:rFonts w:ascii="Times New Roman" w:hAnsi="Times New Roman" w:cs="Times New Roman"/>
          <w:b/>
          <w:bCs/>
          <w:sz w:val="28"/>
          <w:szCs w:val="28"/>
        </w:rPr>
        <w:t xml:space="preserve"> Методы и приборы контроля и диагностики материалов, изделий, веществ и природной среды</w:t>
      </w:r>
    </w:p>
    <w:p w14:paraId="2825AB4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9C32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Общая характеристика и классификация объектов контроля: веществ, материалов, изделий, природной среды.</w:t>
      </w:r>
    </w:p>
    <w:p w14:paraId="0531682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Вещества и их агрегатные состояния: газы, жидкости, твердые вещества.</w:t>
      </w:r>
    </w:p>
    <w:p w14:paraId="53752244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Общие сведения о физических и физико-химических свойствах веществ как объектов контроля.</w:t>
      </w:r>
    </w:p>
    <w:p w14:paraId="4FB067D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Смеси веществ, способы выражения состава веществ.</w:t>
      </w:r>
    </w:p>
    <w:p w14:paraId="3D8C747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Общая характеристика природной среды как объекта экологического контроля. Природные и антропогенные экологические факторы.</w:t>
      </w:r>
    </w:p>
    <w:p w14:paraId="505D5033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>Антропогенные химическое и физическое загрязнения природной среды.</w:t>
      </w:r>
    </w:p>
    <w:p w14:paraId="26DA933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7.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Нормирование загрязняющих веществ как важный элемент управления качеством природной среды. </w:t>
      </w:r>
    </w:p>
    <w:p w14:paraId="2A4F556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8.</w:t>
      </w:r>
      <w:r w:rsidRPr="001A5229">
        <w:rPr>
          <w:rFonts w:ascii="Times New Roman" w:hAnsi="Times New Roman" w:cs="Times New Roman"/>
          <w:sz w:val="28"/>
          <w:szCs w:val="28"/>
        </w:rPr>
        <w:tab/>
        <w:t>Выбор средств контроля. Источники погрешностей контроля.</w:t>
      </w:r>
    </w:p>
    <w:p w14:paraId="408C9D9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9.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Физические величины, единицы величин, системы единиц физических величин. Размерности величин и единиц, анализ размерности.</w:t>
      </w:r>
    </w:p>
    <w:p w14:paraId="6D85D09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10.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Природа диа-, пара-, и ферромагнетизма.</w:t>
      </w:r>
    </w:p>
    <w:p w14:paraId="41A10A6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11.</w:t>
      </w:r>
      <w:r w:rsidRPr="001A5229">
        <w:rPr>
          <w:rFonts w:ascii="Times New Roman" w:hAnsi="Times New Roman" w:cs="Times New Roman"/>
          <w:sz w:val="28"/>
          <w:szCs w:val="28"/>
        </w:rPr>
        <w:tab/>
        <w:t>Связь магнитных свойств с химическим и структурным состоянием материала.</w:t>
      </w:r>
    </w:p>
    <w:p w14:paraId="5A19C6F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12.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Приборы для контроля физико-химических свойств материала и изделий, основанные на измерении магнитных характеристик.</w:t>
      </w:r>
    </w:p>
    <w:p w14:paraId="29F2197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13.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Физическая природа оптических явлений, используемых для контроля: дифракция, интерференция, поляризация, рассеяние света, фотоэффект.</w:t>
      </w:r>
    </w:p>
    <w:p w14:paraId="47C7C51E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14.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Природа радиационного излучения и его основные характеристики.</w:t>
      </w:r>
    </w:p>
    <w:p w14:paraId="55E1F66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15.</w:t>
      </w:r>
      <w:r w:rsidRPr="001A5229">
        <w:rPr>
          <w:rFonts w:ascii="Times New Roman" w:hAnsi="Times New Roman" w:cs="Times New Roman"/>
          <w:sz w:val="28"/>
          <w:szCs w:val="28"/>
        </w:rPr>
        <w:tab/>
        <w:t>Интенсивность излучения. Единицы дозы и активности.</w:t>
      </w:r>
    </w:p>
    <w:p w14:paraId="58B6937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16.</w:t>
      </w:r>
      <w:r w:rsidRPr="001A5229">
        <w:rPr>
          <w:rFonts w:ascii="Times New Roman" w:hAnsi="Times New Roman" w:cs="Times New Roman"/>
          <w:sz w:val="28"/>
          <w:szCs w:val="28"/>
        </w:rPr>
        <w:tab/>
        <w:t>Взаимодействие заряженных частиц, нейтронов, рентгеновского и гамма-излучения с веществом.</w:t>
      </w:r>
    </w:p>
    <w:p w14:paraId="6F4482C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17.</w:t>
      </w:r>
      <w:r w:rsidRPr="001A5229">
        <w:rPr>
          <w:rFonts w:ascii="Times New Roman" w:hAnsi="Times New Roman" w:cs="Times New Roman"/>
          <w:sz w:val="28"/>
          <w:szCs w:val="28"/>
        </w:rPr>
        <w:tab/>
        <w:t>Законы теплового излучения: Планка, Вина, Стефана-Больцмана.</w:t>
      </w:r>
    </w:p>
    <w:p w14:paraId="325A668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18.</w:t>
      </w:r>
      <w:r w:rsidRPr="001A5229">
        <w:rPr>
          <w:rFonts w:ascii="Times New Roman" w:hAnsi="Times New Roman" w:cs="Times New Roman"/>
          <w:sz w:val="28"/>
          <w:szCs w:val="28"/>
        </w:rPr>
        <w:tab/>
        <w:t>Оптические методы и приборы контроля состава жидкостей.</w:t>
      </w:r>
    </w:p>
    <w:p w14:paraId="511D5A6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19.</w:t>
      </w:r>
      <w:r w:rsidRPr="001A5229">
        <w:rPr>
          <w:rFonts w:ascii="Times New Roman" w:hAnsi="Times New Roman" w:cs="Times New Roman"/>
          <w:sz w:val="28"/>
          <w:szCs w:val="28"/>
        </w:rPr>
        <w:tab/>
        <w:t>Фотометрические дисперсионные и недисперсионные анализаторы.</w:t>
      </w:r>
    </w:p>
    <w:p w14:paraId="6E23300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20.</w:t>
      </w:r>
      <w:r w:rsidRPr="001A5229">
        <w:rPr>
          <w:rFonts w:ascii="Times New Roman" w:hAnsi="Times New Roman" w:cs="Times New Roman"/>
          <w:sz w:val="28"/>
          <w:szCs w:val="28"/>
        </w:rPr>
        <w:tab/>
        <w:t>Абсорбционные фотометрические анализаторы, работающие в ультрафиолетовой, видимой и инфракрасной областях спектра.</w:t>
      </w:r>
    </w:p>
    <w:p w14:paraId="56F6AFB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21.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Электрохимические методы и приборы контроля состава жидкостей: кондуктометрические (контактные и бесконтактные), диэлькометрические, полярографические, потенциометрические и др.</w:t>
      </w:r>
    </w:p>
    <w:p w14:paraId="50BF2531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22.</w:t>
      </w:r>
      <w:r w:rsidRPr="001A5229">
        <w:rPr>
          <w:rFonts w:ascii="Times New Roman" w:hAnsi="Times New Roman" w:cs="Times New Roman"/>
          <w:sz w:val="28"/>
          <w:szCs w:val="28"/>
        </w:rPr>
        <w:tab/>
        <w:t>Измерение электропроводности растворов контактными двух- и четырехэлектродными ячейками.</w:t>
      </w:r>
    </w:p>
    <w:p w14:paraId="5002A75C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23.</w:t>
      </w:r>
      <w:r w:rsidRPr="001A5229">
        <w:rPr>
          <w:rFonts w:ascii="Times New Roman" w:hAnsi="Times New Roman" w:cs="Times New Roman"/>
          <w:sz w:val="28"/>
          <w:szCs w:val="28"/>
        </w:rPr>
        <w:tab/>
        <w:t>Потенциометрические анализаторы, теоретические основы метода.</w:t>
      </w:r>
    </w:p>
    <w:p w14:paraId="10DB571B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24.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Электродная система pН-метра, измерительная схема рН-метра.</w:t>
      </w:r>
    </w:p>
    <w:p w14:paraId="49A962C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25.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Приборы для измерения рН.</w:t>
      </w:r>
    </w:p>
    <w:p w14:paraId="023E4595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26.</w:t>
      </w:r>
      <w:r w:rsidRPr="001A5229">
        <w:rPr>
          <w:rFonts w:ascii="Times New Roman" w:hAnsi="Times New Roman" w:cs="Times New Roman"/>
          <w:sz w:val="28"/>
          <w:szCs w:val="28"/>
        </w:rPr>
        <w:tab/>
        <w:t>Ионоселективные электроды, иономеры.</w:t>
      </w:r>
    </w:p>
    <w:p w14:paraId="2A0012D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27.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Электрохимические приборы и методы газового анализа: кондуктометрические, кулонометрические, потенциометрические и др.</w:t>
      </w:r>
    </w:p>
    <w:p w14:paraId="5FDF6DF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28.</w:t>
      </w:r>
      <w:r w:rsidRPr="001A5229">
        <w:rPr>
          <w:rFonts w:ascii="Times New Roman" w:hAnsi="Times New Roman" w:cs="Times New Roman"/>
          <w:sz w:val="28"/>
          <w:szCs w:val="28"/>
        </w:rPr>
        <w:tab/>
        <w:t>Хроматографический метод анализа.</w:t>
      </w:r>
    </w:p>
    <w:p w14:paraId="19898AF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29.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Физико-химические основы процесса разделения смесей.</w:t>
      </w:r>
    </w:p>
    <w:p w14:paraId="4CA6275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30.</w:t>
      </w:r>
      <w:r w:rsidRPr="001A5229">
        <w:rPr>
          <w:rFonts w:ascii="Times New Roman" w:hAnsi="Times New Roman" w:cs="Times New Roman"/>
          <w:sz w:val="28"/>
          <w:szCs w:val="28"/>
        </w:rPr>
        <w:tab/>
        <w:t>Основные загрязнители природной среды и их источники. Нормирование загрязнений в воздухе, воде, почве.</w:t>
      </w:r>
    </w:p>
    <w:p w14:paraId="1D3EF744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A3E99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5F099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5AD4F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9C341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F3F24" w14:textId="02768A71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 xml:space="preserve">Рекомендованная литература для </w:t>
      </w:r>
      <w:r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Pr="001A5229">
        <w:rPr>
          <w:rFonts w:ascii="Times New Roman" w:hAnsi="Times New Roman" w:cs="Times New Roman"/>
          <w:sz w:val="28"/>
          <w:szCs w:val="28"/>
        </w:rPr>
        <w:t>2.5.9 «Методы и приборы контроля и диагностики материалов, изделий, веществ и природной среды»</w:t>
      </w:r>
    </w:p>
    <w:p w14:paraId="040651E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FB35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Оптико-электронные системы экологического мониторинга природной среды: учеб. пособие для вузов / В.И. Козинцев, В.М. Орлов, М.Л. Белов; Под ред. Рождествина В.Н. - М.: МГТУ им. Н.Э.Баумана, 2002.</w:t>
      </w:r>
    </w:p>
    <w:p w14:paraId="1B10474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Метрология, стандартизация, сертификация: учебное пособие для вузов / А.Г. Сергеев, М.В. Латышев, В.В. Терегеря. - 2-е изд., перераб. и доп. - М.: Логос, 2004.</w:t>
      </w:r>
    </w:p>
    <w:p w14:paraId="5A8B68D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Мониторинг органических загрязнений природной среды: практическое руководство / Ю.С. Другов, А.А. Родин; Российский научный центр "Прикладная химия". - СПб.: Наука, 2004.</w:t>
      </w:r>
    </w:p>
    <w:p w14:paraId="3142546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Неразрушающий контроль и диагностика: справочник / В.В. Клюев, Ф.Р.</w:t>
      </w:r>
    </w:p>
    <w:p w14:paraId="58AD472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Соснин, А.В. Ковалев и др.; Под ред. В.В. Клюева. - 3-е изд., перераб. и доп. - М.: Машиностроение, 2005.</w:t>
      </w:r>
    </w:p>
    <w:p w14:paraId="0A8FFC3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Справочник по теплофизическим свойствам газов и жидкостей: справочное издание / Н.Б. Варгафтик. - 3-е изд., стер., испр. - М.: Старс, 2006.</w:t>
      </w:r>
    </w:p>
    <w:p w14:paraId="50CC6BC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>Свойства материалов. Анизотропия, симметрия, структура: монография / Р. Э. Ньюнхем; пер. с англ. А.А. Чумичкина. - М.; Ижевск: Регулярная и хаотическая динамика: Институт компьютерных исследований, 2007.</w:t>
      </w:r>
    </w:p>
    <w:p w14:paraId="4D5087C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634F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42D9ABE3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3EEFE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Мониторинг органических загрязнений природной среды: практическое</w:t>
      </w:r>
    </w:p>
    <w:p w14:paraId="331463B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руководство / Ю. С. Другов, А. А. Родин. - М.: БИНОМ. Лаборатория знаний, 2009.</w:t>
      </w:r>
    </w:p>
    <w:p w14:paraId="3042040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Физико-химические основы материаловедения: монография / Г. Готтштайн; ред. В. П. Зломанов; пер. с англ.: К. Н. Золотова, Д. О. Чаркин. - М.: Бином. Лаб. знаний, 2009.</w:t>
      </w:r>
    </w:p>
    <w:p w14:paraId="6FA04765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Наноструктуры. Физика, технология, применение: учебное пособие / В. П. Драгунов, И. Г. Неизвестный. - Новосибирск: НГТУ, 2010.</w:t>
      </w:r>
    </w:p>
    <w:p w14:paraId="72DFCDE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Статистический анализ экспериментальных данных: монография / К.В.</w:t>
      </w:r>
    </w:p>
    <w:p w14:paraId="0EEAD31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Протасов. - М.: Мир, 2005.</w:t>
      </w:r>
    </w:p>
    <w:p w14:paraId="61B0C76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Компьютерный практикум по цифровой обработке изображений и созданию ГИС: учебное пособие / И.К. Лурье и др.; Московский государственный ун-т им. М.В. Ломоносова, Географический факультет, Кафедра картографии и геоинформатики, Центр геоинформационных технологий. - М.: Научный мир, 2004.</w:t>
      </w:r>
    </w:p>
    <w:p w14:paraId="55DFE25C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Сергеев А. Г. Метрология. Стандартизация. Сертификация М.: Логос, 2003. </w:t>
      </w:r>
    </w:p>
    <w:p w14:paraId="08FBD8F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7.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Информационно-измерительная техника и технологии: Учеб. для вузов / В.И. Ка-лашников, С.В. Нефедов, А.Б. Путилин и др.; Под ред. Г.Г. Раннева. – М.: Высш. шк., 2002. 454 с. </w:t>
      </w:r>
    </w:p>
    <w:p w14:paraId="40C0152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8.</w:t>
      </w:r>
      <w:r w:rsidRPr="001A5229">
        <w:rPr>
          <w:rFonts w:ascii="Times New Roman" w:hAnsi="Times New Roman" w:cs="Times New Roman"/>
          <w:sz w:val="28"/>
          <w:szCs w:val="28"/>
        </w:rPr>
        <w:tab/>
        <w:t>Методы и средства измерений/Г.Г. Раннев, А.П. Тарасенко. – М.: Издательский центр «Академия», 2003.</w:t>
      </w:r>
    </w:p>
    <w:p w14:paraId="23F8A90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01D98" w14:textId="77777777" w:rsidR="001A5229" w:rsidRPr="00124834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229" w:rsidRPr="00124834" w:rsidSect="0089522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B468E"/>
    <w:multiLevelType w:val="multilevel"/>
    <w:tmpl w:val="D68EBB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653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D"/>
    <w:rsid w:val="00017A58"/>
    <w:rsid w:val="00057AF7"/>
    <w:rsid w:val="00124834"/>
    <w:rsid w:val="001A5229"/>
    <w:rsid w:val="00245495"/>
    <w:rsid w:val="003A0436"/>
    <w:rsid w:val="00430ACD"/>
    <w:rsid w:val="004B54F7"/>
    <w:rsid w:val="005B1FAD"/>
    <w:rsid w:val="00821C98"/>
    <w:rsid w:val="00895224"/>
    <w:rsid w:val="008A2974"/>
    <w:rsid w:val="008B2753"/>
    <w:rsid w:val="008D55F0"/>
    <w:rsid w:val="00BF5510"/>
    <w:rsid w:val="00C87583"/>
    <w:rsid w:val="00CF39B6"/>
    <w:rsid w:val="00D801DA"/>
    <w:rsid w:val="00DC35AB"/>
    <w:rsid w:val="00DC4C12"/>
    <w:rsid w:val="00E007E3"/>
    <w:rsid w:val="00F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DEA"/>
  <w15:docId w15:val="{DC413BF0-A429-4F1C-90BF-6ED4559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Asp8</dc:creator>
  <cp:lastModifiedBy>Данильченко Дмитрий Владимирович</cp:lastModifiedBy>
  <cp:revision>18</cp:revision>
  <dcterms:created xsi:type="dcterms:W3CDTF">2019-05-14T09:26:00Z</dcterms:created>
  <dcterms:modified xsi:type="dcterms:W3CDTF">2023-12-06T12:55:00Z</dcterms:modified>
</cp:coreProperties>
</file>