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bookmarkStart w:name="_hjfhza9wb6x0" w:id="0"/>
      <w:bookmarkEnd w:id="0"/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shd w:val="clear" w:color="auto" w:fill="ffffff"/>
          <w:rtl w:val="0"/>
          <w:lang w:val="ru-RU"/>
        </w:rPr>
        <w:t>П</w:t>
      </w: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рограмма вступительного экзамена по направлению подготовки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09.06.01</w:t>
      </w:r>
    </w:p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«Информатика и вычислительная техника»</w:t>
      </w:r>
    </w:p>
    <w:p>
      <w:pPr>
        <w:pStyle w:val="Normal.0"/>
        <w:rPr>
          <w:rFonts w:ascii="Arial" w:cs="Arial" w:hAnsi="Arial" w:eastAsia="Arial"/>
          <w:b w:val="1"/>
          <w:bCs w:val="1"/>
          <w:shd w:val="clear" w:color="auto" w:fill="ffffff"/>
        </w:rPr>
      </w:pPr>
    </w:p>
    <w:p>
      <w:pPr>
        <w:pStyle w:val="Normal.0"/>
        <w:spacing w:before="280" w:line="240" w:lineRule="auto"/>
        <w:ind w:firstLine="54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Целью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вступительного испытания является оценка уровня освоения поступающим компетенций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необходимых для обучения по направлению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«Информатика и вычислительная техника»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образовательным программам высшего образования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программам подготовки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педагогических кадров в аспирантуре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80" w:line="240" w:lineRule="auto"/>
        <w:ind w:firstLine="54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основе федеральных государственных образовательных стандартов высшего образования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СУОС Университета ИТМО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программам специалитета или магистратуры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before="280" w:line="240" w:lineRule="auto"/>
        <w:ind w:firstLine="54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Форма вступительного испытания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письменная</w:t>
      </w:r>
    </w:p>
    <w:p>
      <w:pPr>
        <w:pStyle w:val="Normal.0"/>
        <w:spacing w:before="280" w:line="240" w:lineRule="auto"/>
        <w:ind w:firstLine="54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Форма вступительного испытания с использованием дистанционных технологий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тест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письменная </w:t>
      </w:r>
    </w:p>
    <w:p>
      <w:pPr>
        <w:pStyle w:val="Normal.0"/>
        <w:spacing w:before="280" w:line="240" w:lineRule="auto"/>
        <w:ind w:firstLine="54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Продолжительность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проведения вступительного испытания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Продолжительность вступительного испытания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80" w:line="240" w:lineRule="auto"/>
        <w:ind w:firstLine="54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Критерии оценивания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“неудовлетворительно”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“Удовлетворительно”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“Хорошо”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“Отлично”</w:t>
      </w:r>
    </w:p>
    <w:p>
      <w:pPr>
        <w:pStyle w:val="Normal.0"/>
        <w:spacing w:before="280" w:line="240" w:lineRule="auto"/>
        <w:ind w:firstLine="54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Минимальный проходной балл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подтверждающий успешное прохождение вступительных испытаний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оценка “удовлетворительно”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80" w:line="240" w:lineRule="auto"/>
        <w:ind w:firstLine="544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Перечень принадлежностей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поступающий имеет право пронести в аудиторию во время проведения вступительного испытания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письменные принадлежности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непрограммируемый калькулятор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heading 1"/>
        <w:keepNext w:val="0"/>
        <w:keepLines w:val="0"/>
        <w:spacing w:line="240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Обычный1"/>
        <w:tabs>
          <w:tab w:val="left" w:pos="567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Профиль подготовки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05.13.01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«Системный анализ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управление и обработка информации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технические системы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Обычный1"/>
        <w:tabs>
          <w:tab w:val="left" w:pos="567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направление подготовки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09.06.01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Информатика и вычислительная техника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Обычный1"/>
        <w:tabs>
          <w:tab w:val="left" w:pos="567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закономерности их функционирования и развития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этапы жизненного цикла сложных технических и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технологических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Методологические принципы и задачи системного анализа в технике и технологиях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Принятие решений в условиях неопределенности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Статистические модели принятия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модели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свойства моделей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моделей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этапы моделирования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Системные свойства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Функциональные и нефункциональные требования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и средства формальной и экспериментальной верификации и валидации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Модели организации параллельных вычислений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Сеть процессов Кана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Сети Петри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Модель конечных автоматов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Автоматы Мили и Мура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Представление времени в вычислительных системах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реального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Время в различных моделях вычислений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и средства обеспечения требований реального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Параллельное программирование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Взаимодействие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Механизмы синхронизации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Способы реализации взаимодействия параллельных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задачи теории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стабилизация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программное управление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оптимальное управление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экстремальное регулирование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Обработка данных на нейронных сетях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Многослойный персептрон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Нечеткие нейронные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Генетические алгоритмы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пространства состояний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Переменные состояния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Модели в пространстве состояний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передаточной функции и передаточной матрицы непрерывных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Переходная и весовая функции непрерывной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вынужденная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переходная и установившаяся составляющие движения непрерывной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дискретных по времени и по уровню систем и их математические модели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разностных уравнений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Структурные свойства линейных непрерывных и дискретных ОУ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управляемость и наблюдаемость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Критерии управляемости и наблюдаемости непрерывных и дискретных объектов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устойчивости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устойчивости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устойчивость по Ляпунову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асимптотическая устойчивость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экспоненциальная устойчивость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качественная экспоненциальная устойчивость непрерывных и дискретных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Корневые критерии устойчивости непрерывных и дискретных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функций Ляпунова в исследовании устойчивости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Показатели качества переходных процессов систем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Модальное управление непрерывными и дискретными объектами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Адаптивное управление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методов адаптивного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адаптивного управления на основе эталонной модели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Синтез адаптивных наблюдателей состояния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Наблюдатель Люэнбергера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Параметрическая идентификация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Линейная регрессионная модель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градиентного спуска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Условие неисчезающего возбуждения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наименьших квадратов в задаче параметрической идентификации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Фильтр Калмана и его роль в теории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Робастное управление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Свойство робастности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Управление с высоким коэффициентом усиления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Принцип внутренней модели в задаче компенсации детерминированных внешних сигналов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Построение генераторов сигналов методом последовательного дифференцирования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Оптимальное управление на основе квадратичного функционала качества непрерывными объектами с использованием решения матричного уравнения Риккати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tabs>
          <w:tab w:val="left" w:pos="567"/>
        </w:tabs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Профиль подготовки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05.13.06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«Автоматизация и управление технологическими процессами и производствами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промышленность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Этапы и средства автоматизации производства и технологических процессов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Компьютерные технологии в области автоматизации и управления промышленным предприятием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(CAD/CA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/CAE/CAPP/PDM)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Автоматизированные системы управления производством и технологическими процессами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функции и структуры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направления автоматизации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АСУТП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АСУП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АСУ ГПС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Автоматизированное проектирование систем автоматизации и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Методы автоматизации технологических процессов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изготовления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сборки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транспортировки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виды автоматизированного оборудования при изготовлении приборов и систем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Экспертные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разновидности и классификация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Применение экспертных систем при автоматизации технологических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Получение заготовок и деталей приборов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автоматизации производства заготовок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экономические и экологические аспекты обработки заготовок резанием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Новые технологии в области обработки резанием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автоматизации обработки резанием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Содержание технологической подготовки производства приборов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Типы производств и их характеристика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Принципы и последовательность проектирования техпроцессов изготовления деталей приборов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Оформление технологических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Сборка приборов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организационные формы сборки и их характеристика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Автоматизация технологических процессов сборки и ее проблемы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Расчет основных характеристик технологических процессов приборостроительного и машиностроительного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Особенности метрологического обеспечения измерений в приборо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машиностроении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Типовые технические средства автоматизации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назначение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характеристики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пневматические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гидравлические и комбинированные средства автоматизации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Регулирующие устройства и автоматические регуляторы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Исполнительные механизмы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и применение в приборо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машиностроении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Принципы построения и основные требования к математическим моделям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Общая схема разработки математических моделей объектов пищевой промышленности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Имитационное моделирование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Технические и программные средства моделирования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Современные концепции развития промышленности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Индустрия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цифровое 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«умная» фабрика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List Paragraph"/>
        <w:numPr>
          <w:ilvl w:val="0"/>
          <w:numId w:val="4"/>
        </w:numPr>
        <w:bidi w:val="0"/>
        <w:spacing w:before="400"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Перспективы развития автоматизации технологических процессов и производств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tabs>
          <w:tab w:val="left" w:pos="567"/>
        </w:tabs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24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Профиль подготовки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05.13.10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«Управление в социально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экономических системах»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Алгоритмы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Понятие алгоритма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понятие об алгоритмической неразрешимости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1.2.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Понятие сложности алгоритмов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Классы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P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NP.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Полиномиальная сводимость задач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Примеры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NP-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полных задач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Приближенные алгоритмы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1.3.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Отношения и функции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Отношение эквивалентности и разбиения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Фактор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множества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Отношения частичного порядка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1.4.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Алгоритмы на графах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Обходы графов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Кратчайшие пути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Остовные деревья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Задача о максимальном потоке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паросочетании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потоке минимальной стоимости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1.5.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Деревья решений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Обходы деревьев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Двоичные деревья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Красно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черные деревья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деревья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1.6.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Алгоритмы сортировки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Формулировка задачи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Устойчивая сортировка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Сортировка пузырьком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Сортировка вставками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Сортировка слиянием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Блочная сортировка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Сортировка Шелла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Быстрая сортировка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1.7.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Понятие рекурсии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Рекурсивные функции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Возвратная последовательность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Математическая индукция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Фрактал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Вычислительная геометрия на плоскости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Уравнения точек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прямых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окружностей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Выпуклые оболочки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алгоритмы построения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Алгоритмы триангуляции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Задачи регионального поиска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Технологии разработки программного обеспечения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Технология разработки и сопровождения программ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Жизненный цикл программы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Этапы разработки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степень и пути их автоматизации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Модули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взаимодействие между модулями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иерархические структуры программ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Отладка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тестирование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верификация и оценивание сложности программ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Генерация тестов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Автоматизация тестирования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спецификации программ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Схемное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визуальное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автоматное программирование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Разработка пользовательского интерфейса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мультимедийные среды интерфейсного взаимодействия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ориентированное программирование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Шаблоны проектирования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применение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шаблонов проектирования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Примеры шаблонов проектирования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ориентированное проектирование программ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Язык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UML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его использование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Функциональное программирование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Функциональная декомпозиция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Персистентные структуры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Подходы к проектированию и реализации функциональных программ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Параллельное программирование над общей и распределенной памятью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Процессы и их синхронизация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ориентированное распределенное программирование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Методы хранения данных и доступа к ним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Организация баз данных и знаний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Теоретические основы реляционной модели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Реляционная алгебра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реляционное исчисление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Функциональные зависимости и нормализация 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3.2. CASE-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средства и их использование при проектировании базы данных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БД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и проектирование физического уровня БД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индексирования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Стандарты языков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SQL.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Интерактивный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встроенный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динамический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SQL.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поисковые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реализации и ускорения поиска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представления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процедурные представления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логические представления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семантические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фреймы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системы продукций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Интегрированные методы представления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Языки представления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Базы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Экспертные системы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Архитектура ЭС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Механизмы вывода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подсистемы объяснения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приобретения знаний ЭС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Жизненный цикл экспертной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keepNext w:val="1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Численные методы и математическая статистика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4.1.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Системы линейных алгебраических уравнений и их исследование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решения систем линейных алгебраических уравнений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Линейные обыкновенные дифференциальные уравнения и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Дискретные и непрерывные случайные величины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Плотность распределения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Функция распределения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Числовые характеристики случайных величин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Выборка и генеральная совокупность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выборки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Свойства выборки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Точечные и интервальные оценки математического ожидания и дисперсии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Численное интегрирование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Котеса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Гаусса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Численное интегрирование обыкновенных дифференциальных уравнений методом Рунге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Кутта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Социально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экономические системы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системный анализ и управление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Иерархические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Системность в природе и в обществе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Самоорганизующиеся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Открытые и закрытые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Устойчивость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о больших системах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Декомпозиция больших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Неаддитивность больших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Эмерджентность больших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Синергичность и мультипликативность больших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Целостность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централизованность и обособленность больших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Адаптивность больших систем и совместимость их элементов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Обратные связи в больших системах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Системный подход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Системный анализ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Моделирование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динамические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концептуальные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топологические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формализованные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процедуры формализации моделей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логико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лингвистические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семантические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теоретико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множественные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социальной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описания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социальных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экономической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описания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Специфика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экономическое прогнозирование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и виды прогнозирования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прогнозов по цели прогнозирования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виду объектов прогнозирования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горизонту прогнозирования и масштабности прогнозирования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Общие принципы теории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Теория управления и менеджмент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Системный подход в теории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Синергетический подход в теории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и общая характеристика методов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Экономические методы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распорядительные методы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психологические методы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Предсказательное моделирование социально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экономических систем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динамический подход к моделированию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Применение системной динамики Дж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Форрестера для моделирования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Дискретно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событийный подход к моделированию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Общий цикл моделирования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Алгоритмы генерации событий в дискретно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событийных моделях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Применение дискретно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событийного подхода для моделирования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Мультиагентный подход к моделированию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Общий цикл моделирования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Варианты реализации моделей агентов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Когнитивные модели принятия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калибровки и валидации мультиагентных моделей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Применение эмпирических мультиагентных моделей для воспроизведения процессов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обучения с учителем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Задачи классификации и регрессии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Метрики оценки качества бинарной классификации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обучения без учителя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Задачи кластеризации и снижения размерности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Метрики оценки качества кластеризации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42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Предсказание и прогноз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прогнозирования временных рядов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прогнозирования событий в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экономических системах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spacing w:before="0" w:after="240"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Профиль подготовки </w:t>
      </w:r>
      <w:r>
        <w:rPr>
          <w:rFonts w:ascii="Times New Roman" w:hAnsi="Times New Roman"/>
          <w:rtl w:val="0"/>
          <w:lang w:val="ru-RU"/>
        </w:rPr>
        <w:t xml:space="preserve">05.13.11 </w:t>
      </w:r>
      <w:r>
        <w:rPr>
          <w:rFonts w:ascii="Times New Roman" w:hAnsi="Times New Roman" w:hint="default"/>
          <w:rtl w:val="0"/>
          <w:lang w:val="ru-RU"/>
        </w:rPr>
        <w:t>«Математическое и программное обеспечение вычислительных машин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комплексов и компьютерных сетей»</w:t>
      </w:r>
    </w:p>
    <w:p>
      <w:pPr>
        <w:pStyle w:val="Normal (Web)"/>
        <w:spacing w:before="0" w:after="0"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Математические основы программирования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Понятие алгоритма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Разрешимые и перечислимые языки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Алгоритмически неразрешимые задачи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Проблема останова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Теорема Райса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Понятие сложности алгоритмов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Классы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NP.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Полиномиальная сводимость задач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Примеры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NP-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полных задач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Приближенные алгоритмы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 решения задач о выполнимости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 удовлетворении ограничений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Эволюционные алгоритмы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Множества и операции над ними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Булевы функции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КНФ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ДНФ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Базисы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теорема Поста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Отношения и функции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Отношение эквивалентности и разбиения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Фактор множества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Отношения частичного порядка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1.5.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Структуры данных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Линейные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списки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очереди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вектора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Очереди с приоритетами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Деревья поиска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1.6.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Алгоритмы на графах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Обходы графов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Кратчайшие пути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семейство алгоритмов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A*.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Остовные деревья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Задача о максимальном потоке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паросочетании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потоке минимальной стоимости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1.7.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Конечные автоматы и регулярные языки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эквивалентность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Детерминизация и минимизация автоматов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1.8.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Формальные языки и способы их описания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Классификация формальных грамматик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1.9.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Основы комбинаторного анализа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 производящих функций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 включений и исключений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Генерация и перечисление комбинаторных объектов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Примеры применения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1.10.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Основы криптографии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Задачи обеспечения конфиденциальности и целостности информации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Системы шифрования с открытым ключом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(RSA).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Цифровая подпись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1.11.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Вычислительная геометрия на плоскости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Уравнения точек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прямых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окружностей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Выпуклые оболочки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алгоритмы построения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Алгоритмы триангуляции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Задачи регионального поиска и локализации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Алгоритмы планирования движения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426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Вычислительные машины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системы и сети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Процессоры общего назначения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Архитектуры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CISC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RISC.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Конвейер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Суперскалярность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Кэширование команд и данных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Оперативная память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Способы адресации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Реальный и защищенный режим работы процессора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Виртуальная память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Страничная организация памяти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Файлы подкачки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алгоритмы выгрузки страниц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Многопроцессорные и многомашинные комплексы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Вычислительные кластеры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Распределенные системы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Особенности архитектуры локальных сетей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(Ethernet, FDDI, WiFi).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2.5.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Сеть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Internet,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доменная организация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семейство протоколов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TCP/IP.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2.6.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Графические процессоры и их применение для решения вычислительных задач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2.7.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Удаленный доступ к ресурсам сети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Организация электронной почты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телеконференций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Протоколы передачи файлов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FTP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HTTP,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язык разметки гипертекста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HTML,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разработка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WEB-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страниц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WWW-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серверы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426"/>
        <w:jc w:val="both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Языки и системы программирования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Технологии разработки программного обеспечения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Распределенное программирование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Процессы и их синхронизация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Объектно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ориентированное распределенное программирование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Параллельное программирование над общей памятью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Основы построения трансляторов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Структура оптимизирующего транслятора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Промежуточные представления программы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Анализ исходной программы в компиляторе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Автоматные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регулярные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грамматики и сканирование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контекстно свободные грамматики и синтаксический анализ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Оптимизация программ при их компиляции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Оптимизация базовых блоков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чистка циклов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распределение регистров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Анализ графов потока управления и потока данных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3.5.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Технология разработки и сопровождения программ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Жизненный цикл программы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Этапы разработки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степень и пути их автоматизации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3.6.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Отладка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тестирование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верификация и оценивание сложности программ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Генерация тестов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Системы генерации тестов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3.7.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 спецификации программ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Схемное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структурное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визуальное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автоматное программирование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Отличие управляющих автоматов от абстрактных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3.8.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Интерфейс пользователя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интерфейсы командной строки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текстовые интерфейсы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графические интерфейсы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Разработка пользовательского интерфейса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Мультимедийные среды интерфейсного взаимодействия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3.9.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Объектно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ориентированное программирование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Шаблоны проектирования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применение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Классификация шаблонов проектирования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Примеры шаблонов проектирования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3.10.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Функциональное программирование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Функциональная декомпозиция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Персистентные структуры данных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Подходы к проектированию и реализации функциональных программ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426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Операционные системы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Виды процессов и управления ими в современных ОС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Представление процессов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контексты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иерархии порождения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состояния и взаимодействие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Многозадачный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многопрограммный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Команды управления процессами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Средства взаимодействия процессов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Параллельные процессы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схемы порождения и управления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Организация межпроцессного взаимодействия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общая память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обмен сообщениями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организация почтовых ящиков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Модели согласованности данных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Операционные средства управления процессами при их реализации на параллельных и распределенных вычислительных системах и сетях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стандарты и программные средства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PVM, MPI, OpenMP, POSIX.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Одноуровневые и многоуровневые дисциплины циклического обслуживания процессов на центральном процессоре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выбор кванта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4.5.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Оптимизация многозадачной работы компьютеров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Операционные системы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Windows, Unix, Linux.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Особенности организации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предоставляемые услуги пользовательского взаимодействия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4.6.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Операционные средства управления сетями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Эталонная модель взаимодействия открытых систем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ISO/OSI.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Маршрутизация и управление потоками данных в сети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426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 хранения данных и доступа к ним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Организация баз данных и знаний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Теоретические основы реляционной модели данных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РДМ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Реляционная алгебра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реляционное исчисление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Функциональные зависимости и нормализация отношений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Организация и проектирование физического уровня БД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 индексирования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Стандарты языков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SQL.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Интерактивный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встроенный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динамический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SQL.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поисковые системы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Классификация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 реализации и ускорения поиска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5.5.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 представления знаний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процедурные представления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логические представления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семантические сети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фреймы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системы продукций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Интегрированные методы представления знаний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Языки представления знаний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Базы знаний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 w:line="360" w:lineRule="auto"/>
        <w:ind w:firstLine="567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5.6.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Экспертные системы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Архитектура ЭС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Механизмы вывода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подсистемы объяснения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приобретения знаний ЭС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Жизненный цикл экспертной системы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heading 1"/>
        <w:spacing w:before="0" w:after="240"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Профиль подготовки </w:t>
      </w:r>
      <w:r>
        <w:rPr>
          <w:rFonts w:ascii="Times New Roman" w:hAnsi="Times New Roman"/>
          <w:rtl w:val="0"/>
          <w:lang w:val="ru-RU"/>
        </w:rPr>
        <w:t xml:space="preserve">05.13.12 </w:t>
      </w:r>
      <w:r>
        <w:rPr>
          <w:rFonts w:ascii="Times New Roman" w:hAnsi="Times New Roman" w:hint="default"/>
          <w:rtl w:val="0"/>
          <w:lang w:val="ru-RU"/>
        </w:rPr>
        <w:t>«Системы автоматизации проектирования»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инженерного проектирования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Цели и задачи проектирования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Значение и роль автоматизации в процессе проектирования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Принципы системного подхода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понятия системотехники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Проектные операции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процедуры и этапы проектирования сложных технических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Блочно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иерархический подход к проектированию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Восходящее и нисходящее проектирование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Аспектный подход к проектированию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Иерархическая структура проектных спецификаций и иерархические уровни проектирования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Стадии проектирования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Содержание технических заданий на проектирование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параметров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используемых при автоматизированном проектировании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Функциональные и измеряемые параметры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проектных процедур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Краткая характеристика процедур структурного синтеза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составления математической модели объекта проектирования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анализа математической модели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параметрической оптимизации и статистического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Краткая характеристика основных этапов проектирования цифр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микроархитектурного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регистрового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логического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схемотехнического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топологического и компонентного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Маршруты проектирования изделий вычислительной техники и микроэлектроники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используемые ведущими зарубежными и отечественными компаниями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Принципы построения САПР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Примеры структур современных САПР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использующихся в вычислительной технике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микроэлектронике и приборостроении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Технология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Codesign.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Совместное проектирование аппаратного и программного обеспечения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Граница между программным и аппаратным обеспечением вычислительных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Назначение и классификация средств программной обработки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Типы вычислительных систем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используемых в САПР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параметры и классификация ВС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Режимы функционирования ВС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многомашинных вычислительных кластеров и высокопроизводительных многопроцессорные систем в САПР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Архитектура современных вычислительных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Возможности аппаратной реализации процедур автоматизированного проектирования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Система команд компьютера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Структурная схема процессора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CISC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RISC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Однотактная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многотактная и конвейерная организация тракта процессора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Специализированные процессоры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Векторные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матричные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вычислительные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Многопроцессорные вычислительные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Системы с неоднородным доступом к памяти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(NUMA). 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Кластерные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Производительность параллельных вычислительных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Интерфейсы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Характеристики и назначение устройств ввода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вывода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Устройства хранения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Иерархия памяти в современных компьютерных системах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Сравнительный анализ различных типов внешних запоминающих устройств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Автоматизированные места проектировщиков и интерактивные графические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 и режимы функционирования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параллельной обработки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 Амдала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Параллельные методы обработки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Меры параллелизма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Синхронизация параллельно выполняющихся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в вычислениях моделей клеточных автоматов и нейронных сетей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Принципы организации и функционирования компьютерных сетей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Особенности реализации САПР в грид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системах и вычислительных кластерах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Проблема информационной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Системы шифрования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Электронная подпись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Симметричные и двухключевые методы шифрования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Технические средства обеспечения безопасности результатов проектирования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Особенности математических моделей на различных иерархических уровнях описания объектов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Показатели эффективности и требования к моделям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методам и алгоритмам моделирования в САПР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об областях адекватности моделей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математических моделей по степени детальности отображения свойств объекта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характеру отображения свойств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методам получения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о полных моделях и макромоделях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Методика получения моделей элементов и макромоделей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применение методов планирования экспериментов и регрессионного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Сравнение методов конечных разностей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конечных элементов и граничных элементов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Дискретизация и алгебраизация уравнений в методах конечных элементов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МКЭ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Этапы применения МКЭ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Примеры анализа технических объектов с помощью МКЭ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Представление структуры объектов с помощью эквивалентных схем и графов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Формализация процедуры составления математических моделей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Гаусса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Ньютона и Зейделя для решения систем уравнений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Эйлера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Рунге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Адамса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Башфорта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Адамса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Маултона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Моделирование логических и функциональных схем дискретных устройств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Синхронное и асинхронное моделирование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моделирования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HIL (hardware-in-the-loop)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SIL (software-in-the-loop).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Сравнение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преимущества и недостатки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модели вычислений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Сеть процессов Канна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Конечные автоматы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Сети Петри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Модель дискретных событий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Синхронные модели вычислений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Модель акторов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и сравнение моделей вычислений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рисков сбоя и отказов в цифровой технике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Многовариантный анализ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Модель отказов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статистических испытаний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Монте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Карло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Статистическая обработка результатов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Точность и трудоемкость статистического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Задачи геометрического моделирования и научной визуализации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Формы представления геометрических моделей и физических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Законы Гроссмана и цветовые модели </w:t>
      </w:r>
      <w:r>
        <w:rPr>
          <w:rFonts w:ascii="Times New Roman" w:hAnsi="Times New Roman"/>
          <w:sz w:val="28"/>
          <w:szCs w:val="28"/>
          <w:rtl w:val="0"/>
          <w:lang w:val="ru-RU"/>
        </w:rPr>
        <w:t>RGB, CMYK, HSV/HSB.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аппроксимации функций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наименьших квадратов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сплайновые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кубический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NURBS),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интерполяционные полиномы Ньютона и Лагранжа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Сущность задач параметрической оптимизации и параметрического синтеза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Постановка задачи оптимизации параметров как задачи математического программирования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Критерии оптимальности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Множество Парето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методов многомерной оптимизации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Особенности задач линейного программирования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решение с помощью симплекс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Нелинейное программирование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и алгоритмы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Оптимизация технических требований для технических заданий при нисходящем проектировании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графа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Цепи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циклы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маршруты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деревья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отображения функциональности системы на вычислительные ресурсы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Точные и эвристические методы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синтеза технических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Эволюционные алгоритмы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алгоритм Кернигана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алгоритм имитации отжига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Примеры алгоритмов и САПР размещения элементов и трассировки цепей печатных плат и СБИС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Общие понятия экспертных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Представление и оперирование знаниями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Базы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логического вывода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Применение экспертных систем для решения задач структурного синтеза объектов проектирования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Формализация процесса проектирования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языков проектирования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Автоматизация сценариев проектирования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Языки написания сценариев автоматизации проектных процедур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Языки описания архитектуры </w:t>
      </w:r>
      <w:r>
        <w:rPr>
          <w:rFonts w:ascii="Times New Roman" w:hAnsi="Times New Roman"/>
          <w:sz w:val="28"/>
          <w:szCs w:val="28"/>
          <w:rtl w:val="0"/>
          <w:lang w:val="ru-RU"/>
        </w:rPr>
        <w:t>(ADL).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Языки программирования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проектирования и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Языки программирования высокого и низкого уровня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границы между высоким и низким уровнем языков программирования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Языки описания аппаратуры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Примеры и сравнительный анализ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Специализированные языки предметной области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(DSL).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операционной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Назначение и основные 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Языковые процессоры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трансляторы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ассемблеры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интерпретаторы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Примеры и сравнительный анализ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Элементы теории формальных грамматик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Порождающие грамматики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Контекстно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и контекстно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свободные грамматики и языки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Синтаксические деревья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Задача разбора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двух и трехпроходные трансляторы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применение в САПР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кросс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компиляции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Инструментальное и программное обеспечение кросс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компиляции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о банках и базах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Системы управления базами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понятия о базовых языках запросов к базам данным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Модели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Иерархическая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сетевая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реляционная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многомерная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ориентированная и объектно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реляционные модели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1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Этапы проектирования баз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концептуальное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логическое и физическое проектирование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24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spacing w:before="0" w:after="240"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Профиль подготовки </w:t>
      </w:r>
      <w:r>
        <w:rPr>
          <w:rFonts w:ascii="Times New Roman" w:hAnsi="Times New Roman"/>
          <w:rtl w:val="0"/>
          <w:lang w:val="ru-RU"/>
        </w:rPr>
        <w:t>05.13.15</w:t>
      </w:r>
      <w:r>
        <w:rPr>
          <w:rFonts w:ascii="Times New Roman" w:hAnsi="Times New Roman" w:hint="default"/>
          <w:rtl w:val="0"/>
          <w:lang w:val="ru-RU"/>
        </w:rPr>
        <w:t>«Вычислительные машины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комплексы и компьютерные сети»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Принципы построения электронных вычислительных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Принцип программного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Архитектура вычислительной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Архитектура фон Неймана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Гарвардская и Принстонская архитектуры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типовые структуры и основные характеристики вычислительных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Векторные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матричные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вычислительные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Многопроцессорные вычислительные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Системы с неоднородным доступом к памяти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(NUMA).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Кластерные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Структурная и функциональная организация ядра компьютера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Микропроцессор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система команд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Процессоры с сокращенным набором команд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(RISC).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Специализированные процессоры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Встраиваемые вычислительные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характеристики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особенности и отличия от систем общего назначения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Особые требования к техническим и программным средствам встраиваемых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Микроконтроллеры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Программные средства вычислительных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Краткая характеристика современных операционных систем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 реального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Сетевые ОС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неймановские архитектуры вычислительных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Аппаратные ускорители и со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Программируемые логические интегральные схемы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ПЛИС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и средства отладки вычислительных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комплексов и сетей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Системы счисления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Двоичное представление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Арифметические и логические операции над двоичными данными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Операции над данными с фиксированной и плавающей точкой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хранения данных в компьютере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Оперативная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постоянная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сверхоперативная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ассоциативная память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Виртуальная память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Внешние запоминающие устройства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типы устройств и их характеристики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Распределенные информационные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фрагментации и распределения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Технология «клиент—сервер»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Принципы организации системы ввода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вывода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Прямой доступ к памяти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Интерфейсы внешних устройств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протокола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модуляции непрерывных и дискретных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Импульсно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кодовая модуляция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цифрового кодирования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логического кодирования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избыточное кодирование и скремблирование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Производительность параллельных вычислительных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 Амдала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Параллельные алгоритмы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Меры параллелизма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Синхронизация параллельно выполняющихся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Механизмы межпроцессного взаимодействия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 компьютерной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Средства вычислительной техники и средства телекоммуникаций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Типы компьютерных сетей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Многоуровневая модель взаимодействия открытых систем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(OSI-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Назначение и функции уровней управления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OSI-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Сетевые топологии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Сравнительный анализ топологий компьютерных сетей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коммутации в компьютерных сетях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описание методов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достоинства и недостатки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маршрутизации в компьютерных сетях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достоинства и недостатки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Задачи и методы управления трафиком в компьютерных сетях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Механизмы битстаффинга и скользящего окна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и характеристики каналов связи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Многоканальные системы связи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мультиплексирования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краткая характеристика и сравнительный анализ методов доступа в локальных компьютерных сетях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Метод доступа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CSMA/CD: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алгоритмы передачи и приема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достоинства и недостатки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ЛВС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Ethernet: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стандарты канального уровня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форматы кадров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назначение и структура полей кадров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Высокоскоростные локальные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FastEthernet, 100VG-AnyLAN, GigabitEthernet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особенности структурно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функциональной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достоинства и недостатки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маршрутизаторы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коммутаторы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назначение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алгоритмы функционирования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достоинства и недостатки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Коммутируемые вычислительные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принципы коммутации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отличия коммутатора от маршрутизатора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способы коммутации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Беспроводные компьютерные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WiFi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WiMAX.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Беспроводные персональные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технологии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Bluetooth, ZigBee.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Стек протоколов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TCP/IP: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протоколы прикладного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транспортного и межсетевого уровней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Адресация в сетях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TCP/IPv4: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локальные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сетевые и доменные адреса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классы </w:t>
      </w:r>
      <w:r>
        <w:rPr>
          <w:rFonts w:ascii="Times New Roman" w:hAnsi="Times New Roman"/>
          <w:sz w:val="28"/>
          <w:szCs w:val="28"/>
          <w:rtl w:val="0"/>
          <w:lang w:val="ru-RU"/>
        </w:rPr>
        <w:t>IP-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адресов и их краткое описание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назначение масок для </w:t>
      </w:r>
      <w:r>
        <w:rPr>
          <w:rFonts w:ascii="Times New Roman" w:hAnsi="Times New Roman"/>
          <w:sz w:val="28"/>
          <w:szCs w:val="28"/>
          <w:rtl w:val="0"/>
          <w:lang w:val="ru-RU"/>
        </w:rPr>
        <w:t>IP-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Коммуникационный протокол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IPv6: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особенности протокола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адресация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структура пакета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формат основного заголовка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Эффективность компьютерных сетей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функциональные и нагрузочные параметры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Характеристики производительности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оперативности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надежности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Средства компьютерной и сетевой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Защита от несанкционированного доступа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1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Задачи и методы расчета надежности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Модели оценки надежности восстанавливаемых и невосстанавливаемых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методов расчета надежности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en-US"/>
        </w:rPr>
        <w:br w:type="page"/>
      </w:r>
    </w:p>
    <w:p>
      <w:pPr>
        <w:pStyle w:val="heading 1"/>
        <w:spacing w:before="0" w:after="240"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Профиль подготовки </w:t>
      </w:r>
      <w:r>
        <w:rPr>
          <w:rFonts w:ascii="Times New Roman" w:hAnsi="Times New Roman"/>
          <w:rtl w:val="0"/>
          <w:lang w:val="ru-RU"/>
        </w:rPr>
        <w:t xml:space="preserve">05.13.17 </w:t>
      </w:r>
      <w:r>
        <w:rPr>
          <w:rFonts w:ascii="Times New Roman" w:hAnsi="Times New Roman" w:hint="default"/>
          <w:rtl w:val="0"/>
          <w:lang w:val="ru-RU"/>
        </w:rPr>
        <w:t>«Теоретические основы информатики»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случайных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Марковские случайные процессы и их свойства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свойств и задачи оптимизации процессов обработки информации в вычислительных системах и комплексах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Аналитические и статистические методы исследования характеристик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и средства кодирования информации в виде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Проектирование моделей̆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Системы управления базами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Языки манипулирования данными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языки запросов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Семантические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Фреймы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структурное описание предметной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Продукционные системы представления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Канонические системы Поста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Редукционные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Классификационные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иерархические классификации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фасетные классификации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алфавитно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предметные классификации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Тезаурусные методы представления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методы распознавания образов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Предварительная обработка данных в задачах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нормализация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стандартизация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обработка пропущенных значений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Способы получения репрезентативных выборок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Задачи классификации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общая постановка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обзор методов решения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возможные приложения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Языки и модели человеко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машинного взаимодействия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и модели распознавания и понимания речи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синтеза речи и изображений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и алгоритмы анализа текста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извлечения данных из текстов на естественном языке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Тематическое моделирование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и алгоритмы фильтрации и распознавания изображений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и свойства искусственного интеллекта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и свойства искусственной когнитивной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понятия и виды информационного поиска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математической теории языков и грамматик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понятия теории конечных автоматов и теории графов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сложности алгоритмов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NP.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Полиномиальная сводимость задач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Модели оценки надежности и оптимизация распределенных вычислительных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Показатели надежности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отказов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избыточности и ее классификация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резервирования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Восстанавливаемые и невосстанавливаемые системы и их классификация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Показатели надежности восстанавливаемых и невосстанавливаемых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повышения надежности и резервирование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резервирования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Структурное резервирование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Функциональное резервирование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Временное резервирование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Информационное резервирование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Алгоритмическое резервирование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Знаковые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Семиотический треугольник и его элементы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Понятия «экстенсионал» и «интенсионал»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понятия эволюционного моделирования и генетические алгоритмы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Нейросетевые методы классификации и регрессии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Многослойные нейронные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многомерной оптимизации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3"/>
          <w:numId w:val="8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Базовые и сетевые модели передачи информации в компьютерных сетях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heading 1"/>
        <w:spacing w:before="0" w:after="240"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Профиль подготовки </w:t>
      </w:r>
      <w:r>
        <w:rPr>
          <w:rFonts w:ascii="Times New Roman" w:hAnsi="Times New Roman"/>
          <w:rtl w:val="0"/>
          <w:lang w:val="ru-RU"/>
        </w:rPr>
        <w:t xml:space="preserve">05.13.18 </w:t>
      </w:r>
      <w:r>
        <w:rPr>
          <w:rFonts w:ascii="Times New Roman" w:hAnsi="Times New Roman" w:hint="default"/>
          <w:rtl w:val="0"/>
          <w:lang w:val="ru-RU"/>
        </w:rPr>
        <w:t>«Математическое моделирование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численные методы и комплексы программ»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принципы математического моделирования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математических моделей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Области применения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Компьютерное и имитационное моделирование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Методология имитационного моделирования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Компьютерные среды и языки имитационного моделирования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Линейная алгебра и системы линейных алгебраических уравнений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решения систем линейных алгебраических уравнений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Линейные операторы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Матричные разложения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Линейные обыкновенные дифференциальные уравнения и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Математическое программирование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Типы экстремумов функций многих переменных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условия локального экстремума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множителей Лагранжа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Задачи линейного программирования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принципы симплекс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Случайные величины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Распределение дискретных случайных величин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Характеристики распределений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законы распределения непрерывных случайных величин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Генеральная совокупность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Статистическая выборка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Репрезентативность выборки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Точечные и интервальные оценки математического ожидания и дисперсии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 больших чисел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Центральная предельная теорема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статистической гипотезы и статистического критерия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понятия теории статистических оценок и свойства оценок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Случайные процессы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понятия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классификация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Конечные цепи Маркова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системы массового обслуживания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Системы массового обслуживания с отказами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Системы массового обслуживания без отказов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Поток заявок в системах массового обслуживания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Простейший поток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Поток с переменным параметром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Стационарные потоки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Марковский поток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Уравнения Эрланга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 типа «гибель и размножение»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Комбинаторные методы дискретного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Классические задачи комбинаторного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Разбиения и размещения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Элементарная теория множеств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Булева алгебра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Логика высказываний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Построение ДНФ и КНФ логической 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Логика предикатов первого порядка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Теорема о дедукции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Теорема о полноте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логического вывода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Бинарные отношения и графы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Способы представления графов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Пути в графе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Нахождение кратчайших путей в ориентированном графе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задач принятия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Этапы принятия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Системы поддержки принятия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Функция выбора в задачах принятия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Понятия наследуемости и независимости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Теория полезности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Экспертные методы в принятии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Принятие решений при многих критериях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Множество Парето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Подходы к проектированию алгоритмов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«разделяй и властвуй»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динамическое программирование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жадная стратегия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Алгоритмы сортировки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двоичного поиска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Алгоритмы на графах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обход графа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поиск кратчайших путей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построение минимального остовного дерева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Применение машинного обучения для моделирования объектов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Обучение с учителем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обучение без учителя и обучение с подкреплением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Проблема сепарабельности задач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распределенного моделирования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организации вычислительного эксперимента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оценки адекватности математических моделей объектов на основе натурного эксперимента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компьютерного имитационного моделирования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24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Проблема генерации случайных чисел для имитационного моделирования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bidi w:val="0"/>
        <w:spacing w:after="240" w:line="360" w:lineRule="auto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Обычный1"/>
        <w:tabs>
          <w:tab w:val="left" w:pos="567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Профиль подготовки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1.2.1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«Искусственный интеллект и машинное обучение»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Линейные пространства векторов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Скалярное произведение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базиса и линейной независимости элементов линейного пространства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Преобразования базиса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матрицы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Операции с матрицами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умножение на скаляр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умножение матриц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транспонирование матриц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Обратная матрица и методы ее получения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Функции от матриц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Собственные числа матрицы и методы их получения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Характеристический полином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Свойства собственных чисел и собственных векторов для специфических видов матриц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симметричные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положительно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обусловленности и его характеристики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Необходимое и достаточное условие дифференцируемости 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Частные производные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Полный дифференциал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Производная и дифференциал сложной 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Градиент 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Производные по направлению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Необходимые и достаточные условия экстремума функции многих переменных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Условные экстремумы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множителей Лагранжа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Неопределенный и определенный интеграл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методы их вычисления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Теорема о среднем и ее практический смысл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Виды многомерных интегралов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объему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поверхности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Теорема Гаусса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Остроградского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Задачи аппроксимации функций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интерполяция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экстраполяция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приближение в среднем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Способы построения интерполяционного полинома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Аппроксимации на основе ортогональных базисов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сплайна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Численные методы оптимизации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Ньютона и секущей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покоординатного и градиентного спуска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Улучшение сходимости градиентных методов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Численные методы оптимизации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основанные на случайных числах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Монте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Карло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линейный случайный поиск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оптимизации отжигом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Прямые и итерационные методы решения систем линейных алгебраических уравнений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Методы для систем с матрицами специального вида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ленточные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треугольные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положительно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Линейные пространства функций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Скалярное произведение и норма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Операторы над линейными пространствами функций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Собственные числа и функции оператора в пространстве </w:t>
      </w:r>
      <w:r>
        <w:rPr>
          <w:rFonts w:ascii="Times New Roman" w:hAnsi="Times New Roman"/>
          <w:sz w:val="28"/>
          <w:szCs w:val="28"/>
          <w:rtl w:val="0"/>
          <w:lang w:val="ru-RU"/>
        </w:rPr>
        <w:t>L</w:t>
      </w:r>
      <w:r>
        <w:rPr>
          <w:rFonts w:ascii="Times New Roman" w:hAnsi="Times New Roman"/>
          <w:sz w:val="28"/>
          <w:szCs w:val="28"/>
          <w:vertAlign w:val="subscript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вероятности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Вероятностная модель и вероятностное пространство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Вероятность случайного события и методы ее статистического оценивания по выборке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Модель случайной величины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плотность распределения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Квантили и моменты распределений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их статистического оценивания по выборке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Вероятностные и толерантные интервалы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сходства и различия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Понятия точечного и интервального оценивания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Доверительные интервалы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Несмещенные и эффективные оценки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Параметрическое оценивание распределений случайной величины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моментов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наибольшего правдоподобия и его численная реализация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Способы проверки качества параметрического оценивания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Статистические гипотезы и статистические критерии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Односторонние и двусторонние критерии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Критерии согласия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Параметрические критерии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Ошибки первого и второго рода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Мощность критерия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Модель многомерной случайной величины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Совместные и условные распределения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Условные моменты распределений и их оценивание по выборке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Многомерное распределение Гаусса и его свойства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Случайные процессы и временные ряды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стационарности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Ковариационная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корреляционная функция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Теорема Карунена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Лоэва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Спектральная плотность случайных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Графы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понятия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ориентированность графа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степени вершины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цепи и циклы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Эйлеров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Гамильтонов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Подграфы и клики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Способы представления графа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матрицы и списки инцидентности и смежности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Важные частные случаи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деревья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направленные ациклические графы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двудольные графы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Алгоритмы на графах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Алгоритмы обхода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поиска 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графах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Обнаружение кратчайшего пути и минимального цикла в графе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Построение остовного дерева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понятия машинного обучения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Отличие машинного обучения от статистики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на обучении с учителем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на обучении без учителя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Метрики качества алгоритмов машинного обучения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22.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Цикл обучения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Понятия обучающей и тестовой выборки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Отложенная выборка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Кросс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валидация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Понятия недообучения и переобучения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Дилемма смещения и разброса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Размерность Вапника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Червоненкиса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Понятия классификации и кластеризации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Метрические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иерархические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вероятностные методы классификации и кластеризации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D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BSCAN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kNN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Оценка качества классификации и кластеризации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Средства реализации в высокоуровневых языках программирования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25.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Понятие регрессии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Типы регрессии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 численного решения задач регрессии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Способы задания целевой функции в задаче регрессии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 наименьших квадратов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 машинного обучения для решения задач регрессии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Средства реализации в высокоуровневых языках программирования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26.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Понятие искусственной нейронной сети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Типы нейронных сетей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Понятие стохастического градиента для обучения нейронной сети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Многослойный перцептрон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Сверточные нейронные сети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Средства реализации в высокоуровневых языках программирования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 снижения размерности данных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 главных компонент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 канонических корреляций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 факторного анализа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Нелинейные методы снижения размерности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Средства реализации в высокоуровневых языках программирования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28.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Принцип повышения размерности пространства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 опорных векторов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Понятие и свойства ядра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Метод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Kernel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Trick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Средства реализации в высокоуровневых языках программирования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29.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Построение списка решений и дерева решений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Редукция деревьев решений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Понятие бэггинга и бустинга для деревьев решений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Случайный лес и способы его построения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Средства реализации в высокоуровневых языках программирования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Обучение с подкреплением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Модели агентов и отклика среды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решаемые обучением с подкреплением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Средства реализации в высокоуровневых языках программирования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Ассоциативный анализ и задача 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покупательской корзине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Алгоритмы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prior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FP-Growth.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Средства реализации в высокоуровневых языках программирования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Способы представления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Модели графов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Полнота графов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прямого и обратного вывода по графам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Онтологическая модель и средства ее реализации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Экспертные методы в принятии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Принятие решений при многих критериях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Множество Парето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Экспертные системы поддержки принятия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34.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 машинного обучения для анализа текстовой информации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Понятие эмбеддинга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 построения и использования эмбеддингов при работе с текстом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Средства реализации в высокоуровневых языках программирования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240" w:line="36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35.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Графовые вероятностные модели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 структурного обучения и обучения распределений в узлах графовых вероятностных моделей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Типы графовых вероятностных моделей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Меры качества и целевые функции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применяемые при обучении графовых вероятностных моделей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Средства реализации в высокоуровневых языках программирования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pacing w:after="240" w:line="360" w:lineRule="auto"/>
        <w:ind w:left="567" w:firstLine="0"/>
        <w:jc w:val="both"/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36.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Генеративные методы машинного обучения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Генеративно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состязательные сети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Вариационные автокодировщики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Байесовские сети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Принципы работы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оценка качества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Средства реализации в высокоуровневых языках программирования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851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8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7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8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7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8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440" w:hanging="8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600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07070"/>
      </a:accent1>
      <a:accent2>
        <a:srgbClr val="919191"/>
      </a:accent2>
      <a:accent3>
        <a:srgbClr val="B3B3B3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